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4B6" w:rsidRDefault="00324067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附件1</w:t>
      </w:r>
    </w:p>
    <w:p w:rsidR="00BA44B6" w:rsidRDefault="00324067" w:rsidP="0002735B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《</w:t>
      </w:r>
      <w:r w:rsidR="0002735B" w:rsidRPr="0002735B">
        <w:rPr>
          <w:rFonts w:ascii="黑体" w:eastAsia="黑体" w:hAnsi="黑体" w:cs="黑体" w:hint="eastAsia"/>
          <w:b/>
          <w:bCs/>
          <w:sz w:val="32"/>
          <w:szCs w:val="32"/>
        </w:rPr>
        <w:t>水质监测分析方法标准编制技术导则</w:t>
      </w:r>
      <w:bookmarkStart w:id="0" w:name="_GoBack"/>
      <w:bookmarkEnd w:id="0"/>
      <w:r>
        <w:rPr>
          <w:rFonts w:ascii="黑体" w:eastAsia="黑体" w:hAnsi="黑体" w:cs="黑体" w:hint="eastAsia"/>
          <w:b/>
          <w:bCs/>
          <w:sz w:val="32"/>
          <w:szCs w:val="32"/>
        </w:rPr>
        <w:t>》（征求意见稿）</w:t>
      </w:r>
    </w:p>
    <w:p w:rsidR="00BA44B6" w:rsidRDefault="00324067">
      <w:pPr>
        <w:jc w:val="center"/>
        <w:rPr>
          <w:rFonts w:ascii="黑体" w:eastAsia="黑体" w:hAnsi="黑体" w:cs="黑体"/>
          <w:b/>
          <w:bCs/>
          <w:sz w:val="32"/>
          <w:szCs w:val="32"/>
        </w:rPr>
      </w:pPr>
      <w:r>
        <w:rPr>
          <w:rFonts w:ascii="黑体" w:eastAsia="黑体" w:hAnsi="黑体" w:cs="黑体" w:hint="eastAsia"/>
          <w:b/>
          <w:bCs/>
          <w:sz w:val="32"/>
          <w:szCs w:val="32"/>
        </w:rPr>
        <w:t>专家（单位）意见表</w:t>
      </w:r>
    </w:p>
    <w:p w:rsidR="00BA44B6" w:rsidRDefault="00324067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总体意见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4698"/>
        <w:gridCol w:w="2841"/>
      </w:tblGrid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4698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841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" w:eastAsia="仿宋" w:hAnsi="仿宋" w:cs="仿宋"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4698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841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BA44B6" w:rsidRDefault="00324067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注：不直接涉及具体条款的意见，均作为总体意见。</w:t>
      </w:r>
    </w:p>
    <w:p w:rsidR="00BA44B6" w:rsidRDefault="00324067">
      <w:pPr>
        <w:numPr>
          <w:ilvl w:val="0"/>
          <w:numId w:val="1"/>
        </w:numPr>
        <w:ind w:firstLineChars="200" w:firstLine="602"/>
        <w:rPr>
          <w:rFonts w:ascii="黑体" w:eastAsia="黑体" w:hAnsi="黑体" w:cs="黑体"/>
          <w:b/>
          <w:bCs/>
          <w:sz w:val="30"/>
          <w:szCs w:val="30"/>
        </w:rPr>
      </w:pPr>
      <w:r>
        <w:rPr>
          <w:rFonts w:ascii="黑体" w:eastAsia="黑体" w:hAnsi="黑体" w:cs="黑体" w:hint="eastAsia"/>
          <w:b/>
          <w:bCs/>
          <w:sz w:val="30"/>
          <w:szCs w:val="30"/>
        </w:rPr>
        <w:t>具体意见</w:t>
      </w:r>
    </w:p>
    <w:tbl>
      <w:tblPr>
        <w:tblStyle w:val="a3"/>
        <w:tblW w:w="8522" w:type="dxa"/>
        <w:tblLayout w:type="fixed"/>
        <w:tblLook w:val="04A0" w:firstRow="1" w:lastRow="0" w:firstColumn="1" w:lastColumn="0" w:noHBand="0" w:noVBand="1"/>
      </w:tblPr>
      <w:tblGrid>
        <w:gridCol w:w="983"/>
        <w:gridCol w:w="1283"/>
        <w:gridCol w:w="2026"/>
        <w:gridCol w:w="2180"/>
        <w:gridCol w:w="2050"/>
      </w:tblGrid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序号</w:t>
            </w:r>
          </w:p>
        </w:tc>
        <w:tc>
          <w:tcPr>
            <w:tcW w:w="12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条款号</w:t>
            </w:r>
          </w:p>
        </w:tc>
        <w:tc>
          <w:tcPr>
            <w:tcW w:w="2026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主要内容</w:t>
            </w:r>
          </w:p>
        </w:tc>
        <w:tc>
          <w:tcPr>
            <w:tcW w:w="2180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修改意见</w:t>
            </w:r>
          </w:p>
        </w:tc>
        <w:tc>
          <w:tcPr>
            <w:tcW w:w="2050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理由</w:t>
            </w: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1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2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仿宋_GB2312" w:eastAsia="仿宋_GB2312" w:hAnsi="宋体"/>
                <w:sz w:val="32"/>
                <w:szCs w:val="32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3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  <w:tr w:rsidR="00BA44B6">
        <w:tc>
          <w:tcPr>
            <w:tcW w:w="983" w:type="dxa"/>
            <w:vAlign w:val="center"/>
          </w:tcPr>
          <w:p w:rsidR="00BA44B6" w:rsidRDefault="00324067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  <w:r>
              <w:rPr>
                <w:rFonts w:ascii="仿宋_GB2312" w:eastAsia="仿宋_GB2312" w:hAnsi="宋体" w:hint="eastAsia"/>
                <w:sz w:val="32"/>
                <w:szCs w:val="32"/>
              </w:rPr>
              <w:t>……</w:t>
            </w:r>
          </w:p>
        </w:tc>
        <w:tc>
          <w:tcPr>
            <w:tcW w:w="1283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26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18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  <w:tc>
          <w:tcPr>
            <w:tcW w:w="2050" w:type="dxa"/>
            <w:vAlign w:val="center"/>
          </w:tcPr>
          <w:p w:rsidR="00BA44B6" w:rsidRDefault="00BA44B6">
            <w:pPr>
              <w:numPr>
                <w:ilvl w:val="254"/>
                <w:numId w:val="0"/>
              </w:numPr>
              <w:jc w:val="center"/>
              <w:rPr>
                <w:rFonts w:ascii="黑体" w:eastAsia="黑体" w:hAnsi="黑体" w:cs="黑体"/>
                <w:b/>
                <w:bCs/>
                <w:sz w:val="30"/>
                <w:szCs w:val="30"/>
              </w:rPr>
            </w:pPr>
          </w:p>
        </w:tc>
      </w:tr>
    </w:tbl>
    <w:p w:rsidR="00BA44B6" w:rsidRDefault="00324067">
      <w:p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注：1、具体意见按原稿章节条款号或附录号顺序依次排列，针对同一条目的不同意见应分别列出。</w:t>
      </w:r>
    </w:p>
    <w:p w:rsidR="00BA44B6" w:rsidRDefault="00324067">
      <w:pPr>
        <w:numPr>
          <w:ilvl w:val="0"/>
          <w:numId w:val="2"/>
        </w:numPr>
        <w:ind w:firstLineChars="200" w:firstLine="48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 w:hint="eastAsia"/>
          <w:sz w:val="24"/>
        </w:rPr>
        <w:t>页面不敷，另可加页。</w:t>
      </w:r>
    </w:p>
    <w:p w:rsidR="00BA44B6" w:rsidRDefault="00BA44B6">
      <w:pPr>
        <w:ind w:leftChars="200" w:left="420"/>
        <w:rPr>
          <w:rFonts w:ascii="仿宋_GB2312" w:eastAsia="仿宋_GB2312" w:hAnsi="宋体"/>
          <w:sz w:val="24"/>
        </w:rPr>
      </w:pPr>
    </w:p>
    <w:p w:rsidR="00BA44B6" w:rsidRDefault="00BA44B6">
      <w:pPr>
        <w:ind w:leftChars="200" w:left="420"/>
        <w:rPr>
          <w:rFonts w:ascii="仿宋_GB2312" w:eastAsia="仿宋_GB2312" w:hAnsi="宋体"/>
          <w:sz w:val="24"/>
        </w:rPr>
      </w:pP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联系单位：</w:t>
      </w: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 系 人：</w:t>
      </w:r>
    </w:p>
    <w:p w:rsidR="00BA44B6" w:rsidRDefault="00324067">
      <w:pPr>
        <w:ind w:left="462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联系方式：</w:t>
      </w:r>
    </w:p>
    <w:p w:rsidR="00BA44B6" w:rsidRDefault="00324067" w:rsidP="00324067">
      <w:pPr>
        <w:ind w:left="4620"/>
      </w:pPr>
      <w:r>
        <w:rPr>
          <w:rFonts w:ascii="仿宋_GB2312" w:eastAsia="仿宋_GB2312" w:hAnsi="宋体" w:hint="eastAsia"/>
          <w:sz w:val="32"/>
          <w:szCs w:val="32"/>
        </w:rPr>
        <w:t>年</w:t>
      </w:r>
      <w:r>
        <w:rPr>
          <w:rFonts w:ascii="仿宋_GB2312" w:eastAsia="仿宋_GB2312" w:hAnsi="宋体" w:hint="eastAsia"/>
          <w:sz w:val="32"/>
          <w:szCs w:val="32"/>
        </w:rPr>
        <w:tab/>
      </w:r>
      <w:r>
        <w:rPr>
          <w:rFonts w:ascii="仿宋_GB2312" w:eastAsia="仿宋_GB2312" w:hAnsi="宋体" w:hint="eastAsia"/>
          <w:sz w:val="32"/>
          <w:szCs w:val="32"/>
        </w:rPr>
        <w:tab/>
        <w:t>月   日</w:t>
      </w:r>
    </w:p>
    <w:sectPr w:rsidR="00BA4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A5DA2"/>
    <w:multiLevelType w:val="singleLevel"/>
    <w:tmpl w:val="5A7A5DA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A7A60FB"/>
    <w:multiLevelType w:val="singleLevel"/>
    <w:tmpl w:val="5A7A60FB"/>
    <w:lvl w:ilvl="0">
      <w:start w:val="2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CA20F5"/>
    <w:rsid w:val="0002735B"/>
    <w:rsid w:val="00091560"/>
    <w:rsid w:val="00324067"/>
    <w:rsid w:val="005A3497"/>
    <w:rsid w:val="009972B7"/>
    <w:rsid w:val="00B06AFE"/>
    <w:rsid w:val="00BA44B6"/>
    <w:rsid w:val="3DCA2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2A67FB9-927D-4B9C-9904-6511CACC0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雯儿</dc:creator>
  <cp:lastModifiedBy>zhaohui</cp:lastModifiedBy>
  <cp:revision>7</cp:revision>
  <dcterms:created xsi:type="dcterms:W3CDTF">2019-09-02T02:12:00Z</dcterms:created>
  <dcterms:modified xsi:type="dcterms:W3CDTF">2020-08-13T08:54:00Z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