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CE" w:rsidRDefault="006912CE" w:rsidP="006912CE">
      <w:pPr>
        <w:jc w:val="center"/>
        <w:rPr>
          <w:rFonts w:ascii="华文中宋" w:eastAsia="华文中宋" w:hAnsi="华文中宋"/>
          <w:b/>
          <w:sz w:val="36"/>
          <w:szCs w:val="36"/>
        </w:rPr>
      </w:pPr>
      <w:r>
        <w:rPr>
          <w:rFonts w:ascii="华文中宋" w:eastAsia="华文中宋" w:hAnsi="华文中宋" w:hint="eastAsia"/>
          <w:b/>
          <w:sz w:val="36"/>
          <w:szCs w:val="36"/>
        </w:rPr>
        <w:t>2015年水利先进实用技术重点推广指导目录</w:t>
      </w:r>
    </w:p>
    <w:p w:rsidR="006912CE" w:rsidRPr="006912CE" w:rsidRDefault="006912CE"/>
    <w:tbl>
      <w:tblPr>
        <w:tblW w:w="14769" w:type="dxa"/>
        <w:jc w:val="center"/>
        <w:tblLook w:val="04A0" w:firstRow="1" w:lastRow="0" w:firstColumn="1" w:lastColumn="0" w:noHBand="0" w:noVBand="1"/>
      </w:tblPr>
      <w:tblGrid>
        <w:gridCol w:w="1266"/>
        <w:gridCol w:w="1701"/>
        <w:gridCol w:w="4767"/>
        <w:gridCol w:w="3382"/>
        <w:gridCol w:w="1247"/>
        <w:gridCol w:w="6"/>
        <w:gridCol w:w="1161"/>
        <w:gridCol w:w="1239"/>
      </w:tblGrid>
      <w:tr w:rsidR="00C423AD" w:rsidRPr="00CC51B6" w:rsidTr="00613992">
        <w:trPr>
          <w:cantSplit/>
          <w:trHeight w:val="559"/>
          <w:tblHeade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D62" w:rsidRPr="00DC1D62" w:rsidRDefault="00AF1D5A" w:rsidP="00054E02">
            <w:pPr>
              <w:jc w:val="center"/>
              <w:rPr>
                <w:rFonts w:ascii="Times New Roman" w:hAnsi="Times New Roman" w:cs="Times New Roman"/>
                <w:b/>
                <w:sz w:val="24"/>
                <w:szCs w:val="24"/>
              </w:rPr>
            </w:pPr>
            <w:r>
              <w:rPr>
                <w:rFonts w:ascii="Times New Roman" w:hAnsi="Times New Roman" w:cs="Times New Roman" w:hint="eastAsia"/>
                <w:b/>
                <w:sz w:val="24"/>
                <w:szCs w:val="24"/>
              </w:rPr>
              <w:t>编号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技术名称</w:t>
            </w:r>
          </w:p>
        </w:tc>
        <w:tc>
          <w:tcPr>
            <w:tcW w:w="4825" w:type="dxa"/>
            <w:tcBorders>
              <w:top w:val="single" w:sz="4" w:space="0" w:color="auto"/>
              <w:left w:val="nil"/>
              <w:bottom w:val="single" w:sz="4" w:space="0" w:color="auto"/>
              <w:right w:val="single" w:sz="4" w:space="0" w:color="auto"/>
            </w:tcBorders>
            <w:vAlign w:val="center"/>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技术简介</w:t>
            </w:r>
          </w:p>
        </w:tc>
        <w:tc>
          <w:tcPr>
            <w:tcW w:w="3382" w:type="dxa"/>
            <w:tcBorders>
              <w:top w:val="single" w:sz="4" w:space="0" w:color="auto"/>
              <w:left w:val="nil"/>
              <w:bottom w:val="single" w:sz="4" w:space="0" w:color="auto"/>
              <w:right w:val="single" w:sz="4" w:space="0" w:color="auto"/>
            </w:tcBorders>
            <w:vAlign w:val="center"/>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主要性能指标</w:t>
            </w:r>
          </w:p>
        </w:tc>
        <w:tc>
          <w:tcPr>
            <w:tcW w:w="1255" w:type="dxa"/>
            <w:tcBorders>
              <w:top w:val="single" w:sz="4" w:space="0" w:color="auto"/>
              <w:left w:val="nil"/>
              <w:bottom w:val="single" w:sz="4" w:space="0" w:color="auto"/>
              <w:right w:val="single" w:sz="4" w:space="0" w:color="auto"/>
            </w:tcBorders>
            <w:vAlign w:val="center"/>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适用范围</w:t>
            </w:r>
          </w:p>
        </w:tc>
        <w:tc>
          <w:tcPr>
            <w:tcW w:w="1173" w:type="dxa"/>
            <w:gridSpan w:val="2"/>
            <w:tcBorders>
              <w:top w:val="single" w:sz="4" w:space="0" w:color="auto"/>
              <w:left w:val="nil"/>
              <w:bottom w:val="single" w:sz="4" w:space="0" w:color="auto"/>
              <w:right w:val="single" w:sz="4" w:space="0" w:color="auto"/>
            </w:tcBorders>
            <w:vAlign w:val="center"/>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完成人</w:t>
            </w:r>
          </w:p>
        </w:tc>
        <w:tc>
          <w:tcPr>
            <w:tcW w:w="1252" w:type="dxa"/>
            <w:tcBorders>
              <w:top w:val="single" w:sz="4" w:space="0" w:color="auto"/>
              <w:left w:val="nil"/>
              <w:bottom w:val="single" w:sz="4" w:space="0" w:color="auto"/>
              <w:right w:val="single" w:sz="4" w:space="0" w:color="auto"/>
            </w:tcBorders>
            <w:vAlign w:val="center"/>
          </w:tcPr>
          <w:p w:rsidR="00C423AD" w:rsidRPr="002C1CCE" w:rsidRDefault="00C423AD" w:rsidP="00054E02">
            <w:pPr>
              <w:jc w:val="center"/>
              <w:rPr>
                <w:rFonts w:ascii="Times New Roman" w:hAnsi="Times New Roman" w:cs="Times New Roman"/>
                <w:b/>
                <w:sz w:val="24"/>
                <w:szCs w:val="24"/>
              </w:rPr>
            </w:pPr>
            <w:r w:rsidRPr="002C1CCE">
              <w:rPr>
                <w:rFonts w:ascii="Times New Roman" w:hAnsi="Times New Roman" w:cs="Times New Roman" w:hint="eastAsia"/>
                <w:b/>
                <w:sz w:val="24"/>
                <w:szCs w:val="24"/>
              </w:rPr>
              <w:t>持有单位</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洪水风险图绘制系统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为用户提供洪水风险图的数据检查、制图、排版、出图等功能，并为管理系统提供矢量服务。系统中嵌入了水利地图数据模型，由该模型驱动系统自动完成地图配置工作。各类图形要素能根据制图比例尺选择使用匹配的图式与版面，以标准图式与布局绘制完成各类洪水风险图，提高了制图的自动化、规范化与统一化。系统中嵌入的水利地图数据模型遵循了相关标准及与规范，包括了常用国家基本比例尺水利工程要素与基础地理要素。</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可对地图数据进行投影转换与数据结构的检查；除接受水利工程、洪水风险要素的导入外，还可直接导入符合测绘标准的1万、5万及25万基础地理数据；完成数据检查后自动成图，在此基础上可进行注记编辑、水工符号智能优化；成果图版面包括A0、A3版面及25万、5万与1万标准分幅版面。系统中的水利地图数据模型包括了最常用的国家基本比例尺1：25万、1：5万、1：1万水利工程要素与基础地理要素图式。</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水利行业GIS电子地图配置、洪水风险图绘制。</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徐美、刘舒、向立云、景翔、赵宏辉、胡昌伟、张红萍、刘媛媛、李昌志</w:t>
            </w:r>
          </w:p>
        </w:tc>
        <w:tc>
          <w:tcPr>
            <w:tcW w:w="1252" w:type="dxa"/>
            <w:tcBorders>
              <w:top w:val="nil"/>
              <w:left w:val="nil"/>
              <w:bottom w:val="single" w:sz="4" w:space="0" w:color="auto"/>
              <w:right w:val="single" w:sz="4" w:space="0" w:color="auto"/>
            </w:tcBorders>
          </w:tcPr>
          <w:p w:rsidR="00613992" w:rsidRPr="00362E4A"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洪水风险图管理与应用系统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在“洪水风险图编制导则”、“洪水风险图编制细则”的约束下、在洪水分析计算结果与绘制成果基础上实现对洪水风险图数据与成果的汇总、集成、管理与应用。本系统的用户主要包括三类：一是各汇总集成单位，将各个编制单位提交的数据与成果进行汇总与集成；二是各省市、流域及国家级管理中心相关管理单位，对各级所属洪水风险图数据与成果资源进行统一的管理并对用户提供风险图服务，为全国风险图资源共享提供平台支撑；三是洪水风险图使用者，可直接访问本系统中已有的应用功能如风险图查询浏览、方案对比分析、方案淹没过程动态展示、洪水影响分析、避险转移分析等，亦可通过本系统接口调用所需风险图资源服务，搭建基于风险图服务的属于自己的业务应用系统。</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系统主要功能包括：地图服务管理；各风险点成果的汇总集成；地图导航浏览、查询和展示；不同洪水方案下的影响分析、专题图地图对比、影响对比、淹没过程动态展示、试点实时洪水风险分析、试点避险转移分析；地图标绘、测量与输出等。系统可根据用户要求进行区域定制，也可根据实际需求对特定区域进行洪水风险动态分析计算模块的扩展。</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各级各类洪水风险图的汇总、集成、管理、应用，基于洪水风险图服务的应用系统的搭建。</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Ansi="Times New Roman" w:cs="Times New Roman" w:hint="eastAsia"/>
                <w:sz w:val="18"/>
                <w:szCs w:val="18"/>
              </w:rPr>
              <w:t>徐美、刘舒、向立云、杨卫忠、张保尉、冯源、胡昌伟、张红萍、刘媛媛</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TZ2015003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土壤水分运动与土壤结构关系测定分析系统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该系统包括供水系统、试验土柱和数据采集分析系统</w:t>
            </w:r>
            <w:r>
              <w:rPr>
                <w:rFonts w:ascii="仿宋_GB2312" w:eastAsia="仿宋_GB2312" w:hAnsi="宋体" w:cs="宋体" w:hint="eastAsia"/>
                <w:color w:val="000000"/>
                <w:kern w:val="0"/>
                <w:sz w:val="18"/>
                <w:szCs w:val="18"/>
              </w:rPr>
              <w:t>，</w:t>
            </w:r>
            <w:r w:rsidRPr="002C1CCE">
              <w:rPr>
                <w:rFonts w:ascii="仿宋_GB2312" w:eastAsia="仿宋_GB2312" w:hAnsi="宋体" w:cs="宋体" w:hint="eastAsia"/>
                <w:color w:val="000000"/>
                <w:kern w:val="0"/>
                <w:sz w:val="18"/>
                <w:szCs w:val="18"/>
              </w:rPr>
              <w:t>通过可升降的供水系统向试验土柱均匀恒定供给含有示踪剂的水流，在试验过程中，根据需要设定时间间隔，启动数据采集分析系统，通过便携式x光机扫描不同高度土壤图像，采用ImageJ图像处理分析软件，分析土壤结构的状况。本系统实现了高精度实时采集灌溉过程</w:t>
            </w:r>
            <w:r>
              <w:rPr>
                <w:rFonts w:ascii="仿宋_GB2312" w:eastAsia="仿宋_GB2312" w:hAnsi="宋体" w:cs="宋体" w:hint="eastAsia"/>
                <w:color w:val="000000"/>
                <w:kern w:val="0"/>
                <w:sz w:val="18"/>
                <w:szCs w:val="18"/>
              </w:rPr>
              <w:t>中土壤结构数字图像并进行分析，解决了目前研究中测定方法精度低，费时费力</w:t>
            </w:r>
            <w:r w:rsidRPr="002C1CCE">
              <w:rPr>
                <w:rFonts w:ascii="仿宋_GB2312" w:eastAsia="仿宋_GB2312" w:hAnsi="宋体" w:cs="宋体" w:hint="eastAsia"/>
                <w:color w:val="000000"/>
                <w:kern w:val="0"/>
                <w:sz w:val="18"/>
                <w:szCs w:val="18"/>
              </w:rPr>
              <w:t>问题。</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1）有机玻璃土柱：直径D=20cm；（2）土壤水分传感器：测量参数为土壤容积含水量，精度为±3%，探针长度为10cm，测量区域为0-10cm圆柱体，电流为4-20mA,电压为0-5VDC;（3）便携式X光机：扫描数度快≤5秒，精度高≤±0.25mm，扫描范围可以扫描物件大小调节，扫描景深可达0～100mm。</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广泛应用于</w:t>
            </w:r>
            <w:r w:rsidRPr="002C1CCE">
              <w:rPr>
                <w:rFonts w:ascii="仿宋_GB2312" w:eastAsia="仿宋_GB2312" w:hAnsi="宋体" w:cs="宋体" w:hint="eastAsia"/>
                <w:color w:val="000000"/>
                <w:kern w:val="0"/>
                <w:sz w:val="18"/>
                <w:szCs w:val="18"/>
              </w:rPr>
              <w:t>土壤水分和溶质迁移过程与土壤结构的关系的试验研究中。</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4D56DD">
              <w:rPr>
                <w:rFonts w:ascii="仿宋_GB2312" w:eastAsia="仿宋_GB2312" w:hint="eastAsia"/>
                <w:sz w:val="18"/>
                <w:szCs w:val="18"/>
              </w:rPr>
              <w:t>管孝艳，吕烨，王少丽，胡亚琼，穆建新，高黎辉，陈皓锐,韩松俊，焦平金</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水工结构三维可视化CAD 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建立水工建筑物的三维结构模型，</w:t>
            </w:r>
            <w:r w:rsidRPr="00065F16">
              <w:rPr>
                <w:rFonts w:ascii="仿宋_GB2312" w:eastAsia="仿宋_GB2312" w:hAnsi="宋体" w:cs="宋体" w:hint="eastAsia"/>
                <w:color w:val="000000"/>
                <w:kern w:val="0"/>
                <w:sz w:val="18"/>
                <w:szCs w:val="18"/>
              </w:rPr>
              <w:t>在三维模型中进行结构和配筋设计，形成水工建筑物三维精确模型；通过对数字化的水工建筑物模型进行剖切，自动生成包括工程量信息表在内的施工详图，从而把设计师从琐碎的制图中解脱出来，主要精力用于创意性设计。</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065F16">
              <w:rPr>
                <w:rFonts w:ascii="仿宋_GB2312" w:eastAsia="仿宋_GB2312" w:hAnsi="宋体" w:cs="宋体" w:hint="eastAsia"/>
                <w:color w:val="000000"/>
                <w:kern w:val="0"/>
                <w:sz w:val="18"/>
                <w:szCs w:val="18"/>
              </w:rPr>
              <w:t>使用本软件后，可</w:t>
            </w:r>
            <w:r>
              <w:rPr>
                <w:rFonts w:ascii="仿宋_GB2312" w:eastAsia="仿宋_GB2312" w:hAnsi="宋体" w:cs="宋体" w:hint="eastAsia"/>
                <w:color w:val="000000"/>
                <w:kern w:val="0"/>
                <w:sz w:val="18"/>
                <w:szCs w:val="18"/>
              </w:rPr>
              <w:t>大幅</w:t>
            </w:r>
            <w:r w:rsidRPr="00065F16">
              <w:rPr>
                <w:rFonts w:ascii="仿宋_GB2312" w:eastAsia="仿宋_GB2312" w:hAnsi="宋体" w:cs="宋体" w:hint="eastAsia"/>
                <w:color w:val="000000"/>
                <w:kern w:val="0"/>
                <w:sz w:val="18"/>
                <w:szCs w:val="18"/>
              </w:rPr>
              <w:t>提高设计效率，并可</w:t>
            </w:r>
            <w:r>
              <w:rPr>
                <w:rFonts w:ascii="仿宋_GB2312" w:eastAsia="仿宋_GB2312" w:hAnsi="宋体" w:cs="宋体" w:hint="eastAsia"/>
                <w:color w:val="000000"/>
                <w:kern w:val="0"/>
                <w:sz w:val="18"/>
                <w:szCs w:val="18"/>
              </w:rPr>
              <w:t>有效</w:t>
            </w:r>
            <w:r w:rsidRPr="00065F16">
              <w:rPr>
                <w:rFonts w:ascii="仿宋_GB2312" w:eastAsia="仿宋_GB2312" w:hAnsi="宋体" w:cs="宋体" w:hint="eastAsia"/>
                <w:color w:val="000000"/>
                <w:kern w:val="0"/>
                <w:sz w:val="18"/>
                <w:szCs w:val="18"/>
              </w:rPr>
              <w:t>消除图面低级错误，提高图纸质量。</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065F16">
              <w:rPr>
                <w:rFonts w:ascii="仿宋_GB2312" w:eastAsia="仿宋_GB2312" w:hAnsi="宋体" w:cs="宋体" w:hint="eastAsia"/>
                <w:color w:val="000000"/>
                <w:kern w:val="0"/>
                <w:sz w:val="18"/>
                <w:szCs w:val="18"/>
              </w:rPr>
              <w:t>适用于一般水工建筑物（如船闸、廊道、流道等）钢筋图设计。</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065F16">
              <w:rPr>
                <w:rFonts w:ascii="仿宋_GB2312" w:eastAsia="仿宋_GB2312" w:hint="eastAsia"/>
                <w:sz w:val="18"/>
                <w:szCs w:val="18"/>
              </w:rPr>
              <w:t>胡进华</w:t>
            </w:r>
            <w:r>
              <w:rPr>
                <w:rFonts w:ascii="仿宋_GB2312" w:eastAsia="仿宋_GB2312" w:hint="eastAsia"/>
                <w:sz w:val="18"/>
                <w:szCs w:val="18"/>
              </w:rPr>
              <w:t>、</w:t>
            </w:r>
            <w:r w:rsidRPr="00065F16">
              <w:rPr>
                <w:rFonts w:ascii="仿宋_GB2312" w:eastAsia="仿宋_GB2312" w:hint="eastAsia"/>
                <w:sz w:val="18"/>
                <w:szCs w:val="18"/>
              </w:rPr>
              <w:t>廖仁强</w:t>
            </w:r>
            <w:r>
              <w:rPr>
                <w:rFonts w:ascii="仿宋_GB2312" w:eastAsia="仿宋_GB2312" w:hint="eastAsia"/>
                <w:sz w:val="18"/>
                <w:szCs w:val="18"/>
              </w:rPr>
              <w:t>、</w:t>
            </w:r>
            <w:r w:rsidRPr="00065F16">
              <w:rPr>
                <w:rFonts w:ascii="仿宋_GB2312" w:eastAsia="仿宋_GB2312" w:hint="eastAsia"/>
                <w:sz w:val="18"/>
                <w:szCs w:val="18"/>
              </w:rPr>
              <w:t>赵卫</w:t>
            </w:r>
            <w:r>
              <w:rPr>
                <w:rFonts w:ascii="仿宋_GB2312" w:eastAsia="仿宋_GB2312" w:hint="eastAsia"/>
                <w:sz w:val="18"/>
                <w:szCs w:val="18"/>
              </w:rPr>
              <w:t>、</w:t>
            </w:r>
            <w:r w:rsidRPr="00065F16">
              <w:rPr>
                <w:rFonts w:ascii="仿宋_GB2312" w:eastAsia="仿宋_GB2312" w:hint="eastAsia"/>
                <w:sz w:val="18"/>
                <w:szCs w:val="18"/>
              </w:rPr>
              <w:t>曾令华</w:t>
            </w:r>
            <w:r>
              <w:rPr>
                <w:rFonts w:ascii="仿宋_GB2312" w:eastAsia="仿宋_GB2312" w:hint="eastAsia"/>
                <w:sz w:val="18"/>
                <w:szCs w:val="18"/>
              </w:rPr>
              <w:t>、</w:t>
            </w:r>
            <w:r w:rsidRPr="00065F16">
              <w:rPr>
                <w:rFonts w:ascii="仿宋_GB2312" w:eastAsia="仿宋_GB2312" w:hint="eastAsia"/>
                <w:sz w:val="18"/>
                <w:szCs w:val="18"/>
              </w:rPr>
              <w:t>杨新军</w:t>
            </w:r>
            <w:r>
              <w:rPr>
                <w:rFonts w:ascii="仿宋_GB2312" w:eastAsia="仿宋_GB2312" w:hint="eastAsia"/>
                <w:sz w:val="18"/>
                <w:szCs w:val="18"/>
              </w:rPr>
              <w:t>、</w:t>
            </w:r>
            <w:r w:rsidRPr="00065F16">
              <w:rPr>
                <w:rFonts w:ascii="仿宋_GB2312" w:eastAsia="仿宋_GB2312" w:hint="eastAsia"/>
                <w:sz w:val="18"/>
                <w:szCs w:val="18"/>
              </w:rPr>
              <w:t>黄元</w:t>
            </w:r>
            <w:r>
              <w:rPr>
                <w:rFonts w:ascii="仿宋_GB2312" w:eastAsia="仿宋_GB2312" w:hint="eastAsia"/>
                <w:sz w:val="18"/>
                <w:szCs w:val="18"/>
              </w:rPr>
              <w:t>、</w:t>
            </w:r>
            <w:r w:rsidRPr="00065F16">
              <w:rPr>
                <w:rFonts w:ascii="仿宋_GB2312" w:eastAsia="仿宋_GB2312" w:hint="eastAsia"/>
                <w:sz w:val="18"/>
                <w:szCs w:val="18"/>
              </w:rPr>
              <w:t>黄红飞</w:t>
            </w:r>
            <w:r>
              <w:rPr>
                <w:rFonts w:ascii="仿宋_GB2312" w:eastAsia="仿宋_GB2312" w:hint="eastAsia"/>
                <w:sz w:val="18"/>
                <w:szCs w:val="18"/>
              </w:rPr>
              <w:t>、</w:t>
            </w:r>
            <w:r w:rsidRPr="00065F16">
              <w:rPr>
                <w:rFonts w:ascii="仿宋_GB2312" w:eastAsia="仿宋_GB2312" w:hint="eastAsia"/>
                <w:sz w:val="18"/>
                <w:szCs w:val="18"/>
              </w:rPr>
              <w:t>陈锐</w:t>
            </w:r>
            <w:r>
              <w:rPr>
                <w:rFonts w:ascii="仿宋_GB2312" w:eastAsia="仿宋_GB2312" w:hint="eastAsia"/>
                <w:sz w:val="18"/>
                <w:szCs w:val="18"/>
              </w:rPr>
              <w:t>、</w:t>
            </w:r>
            <w:r w:rsidRPr="00065F16">
              <w:rPr>
                <w:rFonts w:ascii="仿宋_GB2312" w:eastAsia="仿宋_GB2312" w:hint="eastAsia"/>
                <w:sz w:val="18"/>
                <w:szCs w:val="18"/>
              </w:rPr>
              <w:t>宋志忠</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长江勘测规划设计研究有限责任公司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城市堤路结合建设工程关键技术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tabs>
                <w:tab w:val="left" w:pos="1425"/>
              </w:tabs>
              <w:jc w:val="left"/>
              <w:rPr>
                <w:rFonts w:ascii="仿宋_GB2312" w:eastAsia="仿宋_GB2312" w:hAnsi="宋体" w:cs="宋体"/>
                <w:color w:val="000000"/>
                <w:kern w:val="0"/>
                <w:sz w:val="18"/>
                <w:szCs w:val="18"/>
              </w:rPr>
            </w:pPr>
            <w:r w:rsidRPr="00ED6665">
              <w:rPr>
                <w:rFonts w:ascii="仿宋_GB2312" w:eastAsia="仿宋_GB2312" w:hAnsi="宋体" w:cs="宋体" w:hint="eastAsia"/>
                <w:color w:val="000000"/>
                <w:kern w:val="0"/>
                <w:sz w:val="18"/>
                <w:szCs w:val="18"/>
              </w:rPr>
              <w:t>在确保城市防洪安全的前提下，为高效地解决城市边线交</w:t>
            </w:r>
            <w:r>
              <w:rPr>
                <w:rFonts w:ascii="仿宋_GB2312" w:eastAsia="仿宋_GB2312" w:hAnsi="宋体" w:cs="宋体" w:hint="eastAsia"/>
                <w:color w:val="000000"/>
                <w:kern w:val="0"/>
                <w:sz w:val="18"/>
                <w:szCs w:val="18"/>
              </w:rPr>
              <w:t>通问题，同时又能充分开发利用临江景观资源，提升沿江商业经济，</w:t>
            </w:r>
            <w:r w:rsidRPr="00ED6665">
              <w:rPr>
                <w:rFonts w:ascii="仿宋_GB2312" w:eastAsia="仿宋_GB2312" w:hAnsi="宋体" w:cs="宋体" w:hint="eastAsia"/>
                <w:color w:val="000000"/>
                <w:kern w:val="0"/>
                <w:sz w:val="18"/>
                <w:szCs w:val="18"/>
              </w:rPr>
              <w:t>提出了一种“堤路结合的城市滨江大道”的解决方案。在路线、堤线布置方面，优化创新，形成既能满足交通功能，又能满足堤防要求的完美线形；在新老路堤</w:t>
            </w:r>
            <w:r>
              <w:rPr>
                <w:rFonts w:ascii="仿宋_GB2312" w:eastAsia="仿宋_GB2312" w:hAnsi="宋体" w:cs="宋体" w:hint="eastAsia"/>
                <w:color w:val="000000"/>
                <w:kern w:val="0"/>
                <w:sz w:val="18"/>
                <w:szCs w:val="18"/>
              </w:rPr>
              <w:t>结合方面，采用综合处理技术，解决了其不均匀沉降；为</w:t>
            </w:r>
            <w:r w:rsidRPr="00ED6665">
              <w:rPr>
                <w:rFonts w:ascii="仿宋_GB2312" w:eastAsia="仿宋_GB2312" w:hAnsi="宋体" w:cs="宋体" w:hint="eastAsia"/>
                <w:color w:val="000000"/>
                <w:kern w:val="0"/>
                <w:sz w:val="18"/>
                <w:szCs w:val="18"/>
              </w:rPr>
              <w:t>解决较高、较宽的路堤工程料源，路基填筑采用长江粉细砂吹填新技术，并对粉细砂压实度标准进行研究；工程软土层深度较大，路堤软基加固采用“丁型双向搅拌桩</w:t>
            </w:r>
            <w:r>
              <w:rPr>
                <w:rFonts w:ascii="仿宋_GB2312" w:eastAsia="仿宋_GB2312" w:hAnsi="宋体" w:cs="宋体" w:hint="eastAsia"/>
                <w:color w:val="000000"/>
                <w:kern w:val="0"/>
                <w:sz w:val="18"/>
                <w:szCs w:val="18"/>
              </w:rPr>
              <w:t>”</w:t>
            </w:r>
            <w:r w:rsidRPr="00ED6665">
              <w:rPr>
                <w:rFonts w:ascii="仿宋_GB2312" w:eastAsia="仿宋_GB2312" w:hAnsi="宋体" w:cs="宋体" w:hint="eastAsia"/>
                <w:color w:val="000000"/>
                <w:kern w:val="0"/>
                <w:sz w:val="18"/>
                <w:szCs w:val="18"/>
              </w:rPr>
              <w:t>新技术，满足了城市道路及堤防较高的要求。</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D6665">
              <w:rPr>
                <w:rFonts w:ascii="仿宋_GB2312" w:eastAsia="仿宋_GB2312" w:hAnsi="宋体" w:cs="宋体" w:hint="eastAsia"/>
                <w:color w:val="000000"/>
                <w:kern w:val="0"/>
                <w:sz w:val="18"/>
                <w:szCs w:val="18"/>
              </w:rPr>
              <w:t>提出了处理60m城市主干道超宽路幅的不均匀沉降处理方法。路基填筑采用吹填砂新技术，施工速度快，无环境影响，克服了传统的施工方法土料重载运输对堤防的损坏影响。路堤软基加固采用“丁型双向搅拌桩</w:t>
            </w:r>
            <w:r>
              <w:rPr>
                <w:rFonts w:ascii="仿宋_GB2312" w:eastAsia="仿宋_GB2312" w:hAnsi="宋体" w:cs="宋体" w:hint="eastAsia"/>
                <w:color w:val="000000"/>
                <w:kern w:val="0"/>
                <w:sz w:val="18"/>
                <w:szCs w:val="18"/>
              </w:rPr>
              <w:t>”</w:t>
            </w:r>
            <w:r w:rsidRPr="00ED6665">
              <w:rPr>
                <w:rFonts w:ascii="仿宋_GB2312" w:eastAsia="仿宋_GB2312" w:hAnsi="宋体" w:cs="宋体" w:hint="eastAsia"/>
                <w:color w:val="000000"/>
                <w:kern w:val="0"/>
                <w:sz w:val="18"/>
                <w:szCs w:val="18"/>
              </w:rPr>
              <w:t>新技术，应用该技术软基加固最大深度达25m，加固深度和加固质量等方面取得较大突坡。路堤吹填砂采用分层吹填分层碾压填筑。</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D6665">
              <w:rPr>
                <w:rFonts w:ascii="仿宋_GB2312" w:eastAsia="仿宋_GB2312" w:hAnsi="宋体" w:cs="宋体" w:hint="eastAsia"/>
                <w:color w:val="000000"/>
                <w:kern w:val="0"/>
                <w:sz w:val="18"/>
                <w:szCs w:val="18"/>
              </w:rPr>
              <w:t>城市堤路结合滨江大道</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D6665">
              <w:rPr>
                <w:rFonts w:ascii="仿宋_GB2312" w:eastAsia="仿宋_GB2312" w:hint="eastAsia"/>
                <w:sz w:val="18"/>
                <w:szCs w:val="18"/>
              </w:rPr>
              <w:t>邓越胜、汪小茂、董志超、郑立平、高红艳、闫海青、李亮、姚劲松、彭圣华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长江勘测规划设计研究有限责任公司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TZ2015006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高寒高震区土石坝沥青混凝土心墙连接型式与快速施工技术</w:t>
            </w:r>
          </w:p>
        </w:tc>
        <w:tc>
          <w:tcPr>
            <w:tcW w:w="4825" w:type="dxa"/>
            <w:tcBorders>
              <w:top w:val="nil"/>
              <w:left w:val="nil"/>
              <w:bottom w:val="single" w:sz="4" w:space="0" w:color="auto"/>
              <w:right w:val="single" w:sz="4" w:space="0" w:color="auto"/>
            </w:tcBorders>
          </w:tcPr>
          <w:p w:rsidR="00613992" w:rsidRPr="002C1CCE" w:rsidRDefault="00613992" w:rsidP="00CC60FA">
            <w:pPr>
              <w:widowControl/>
              <w:jc w:val="left"/>
              <w:rPr>
                <w:rFonts w:ascii="仿宋_GB2312" w:eastAsia="仿宋_GB2312" w:hAnsi="宋体" w:cs="宋体"/>
                <w:color w:val="000000"/>
                <w:kern w:val="0"/>
                <w:sz w:val="18"/>
                <w:szCs w:val="18"/>
              </w:rPr>
            </w:pPr>
            <w:r w:rsidRPr="00ED6665">
              <w:rPr>
                <w:rFonts w:ascii="仿宋_GB2312" w:eastAsia="仿宋_GB2312" w:hAnsi="宋体" w:cs="宋体" w:hint="eastAsia"/>
                <w:color w:val="000000"/>
                <w:kern w:val="0"/>
                <w:sz w:val="18"/>
                <w:szCs w:val="18"/>
              </w:rPr>
              <w:t>本技术解决了在高海拔、寒区、震区进行沥青混凝土心墙施工的多项技术难题：（1）</w:t>
            </w:r>
            <w:r>
              <w:rPr>
                <w:rFonts w:ascii="仿宋_GB2312" w:eastAsia="仿宋_GB2312" w:hAnsi="宋体" w:cs="宋体" w:hint="eastAsia"/>
                <w:color w:val="000000"/>
                <w:kern w:val="0"/>
                <w:sz w:val="18"/>
                <w:szCs w:val="18"/>
              </w:rPr>
              <w:t>在土石坝施工领域的</w:t>
            </w:r>
            <w:r w:rsidRPr="00ED6665">
              <w:rPr>
                <w:rFonts w:ascii="仿宋_GB2312" w:eastAsia="仿宋_GB2312" w:hAnsi="宋体" w:cs="宋体" w:hint="eastAsia"/>
                <w:color w:val="000000"/>
                <w:kern w:val="0"/>
                <w:sz w:val="18"/>
                <w:szCs w:val="18"/>
              </w:rPr>
              <w:t>创新和发明，该工艺与低温施工、连续施工、简化施工等其它项目成果集成为沥青混凝土心墙施工新技术，同时设计细化了刀式振捣器与摊铺机组合为成套的沥青混合料摊铺密实机械；（2）沥青混凝土心墙基座与一</w:t>
            </w:r>
            <w:r>
              <w:rPr>
                <w:rFonts w:ascii="仿宋_GB2312" w:eastAsia="仿宋_GB2312" w:hAnsi="宋体" w:cs="宋体" w:hint="eastAsia"/>
                <w:color w:val="000000"/>
                <w:kern w:val="0"/>
                <w:sz w:val="18"/>
                <w:szCs w:val="18"/>
              </w:rPr>
              <w:t>、二施工接头型式研究成果，提出的包裹接头型式是突破现行规范的</w:t>
            </w:r>
            <w:r w:rsidRPr="00ED6665">
              <w:rPr>
                <w:rFonts w:ascii="仿宋_GB2312" w:eastAsia="仿宋_GB2312" w:hAnsi="宋体" w:cs="宋体" w:hint="eastAsia"/>
                <w:color w:val="000000"/>
                <w:kern w:val="0"/>
                <w:sz w:val="18"/>
                <w:szCs w:val="18"/>
              </w:rPr>
              <w:t>创新，基础弧形连接型式和一、二包裹接头型式各项设计参数及施工措施的应用提高了心墙接头和整体稳定性。水利部鉴定结论为：本技术在高寒强震区心墙结构型式和施工工艺方面达到国际先进水平。</w:t>
            </w:r>
          </w:p>
        </w:tc>
        <w:tc>
          <w:tcPr>
            <w:tcW w:w="338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hAnsi="宋体" w:cs="宋体"/>
                <w:color w:val="000000"/>
                <w:kern w:val="0"/>
                <w:sz w:val="18"/>
                <w:szCs w:val="18"/>
              </w:rPr>
            </w:pPr>
            <w:r w:rsidRPr="00206CD9">
              <w:rPr>
                <w:rFonts w:ascii="仿宋_GB2312" w:eastAsia="仿宋_GB2312" w:hAnsi="宋体" w:cs="宋体"/>
                <w:color w:val="000000"/>
                <w:kern w:val="0"/>
                <w:sz w:val="18"/>
                <w:szCs w:val="18"/>
              </w:rPr>
              <w:t>采用成果提出的各项深化研究获取的各项施工参数进行低温沥青混凝土心墙施工，孔隙率＜3%，水稳定等级</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0.85，渗透系数碾压式沥青混凝土</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1</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10</w:t>
            </w:r>
            <w:r w:rsidRPr="00206CD9">
              <w:rPr>
                <w:rFonts w:ascii="仿宋_GB2312" w:eastAsia="仿宋_GB2312" w:hAnsi="宋体" w:cs="宋体"/>
                <w:color w:val="000000"/>
                <w:kern w:val="0"/>
                <w:sz w:val="18"/>
                <w:szCs w:val="18"/>
                <w:vertAlign w:val="superscript"/>
              </w:rPr>
              <w:t>-8</w:t>
            </w:r>
            <w:r w:rsidRPr="00206CD9">
              <w:rPr>
                <w:rFonts w:ascii="仿宋_GB2312" w:eastAsia="仿宋_GB2312" w:hAnsi="宋体" w:cs="宋体"/>
                <w:color w:val="000000"/>
                <w:kern w:val="0"/>
                <w:sz w:val="18"/>
                <w:szCs w:val="18"/>
              </w:rPr>
              <w:t>cm/s，振碾式沥青混凝土</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1</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10</w:t>
            </w:r>
            <w:r w:rsidRPr="00206CD9">
              <w:rPr>
                <w:rFonts w:ascii="仿宋_GB2312" w:eastAsia="仿宋_GB2312" w:hAnsi="宋体" w:cs="宋体"/>
                <w:color w:val="000000"/>
                <w:kern w:val="0"/>
                <w:sz w:val="18"/>
                <w:szCs w:val="18"/>
                <w:vertAlign w:val="superscript"/>
              </w:rPr>
              <w:t>-9</w:t>
            </w:r>
            <w:r w:rsidRPr="00206CD9">
              <w:rPr>
                <w:rFonts w:ascii="仿宋_GB2312" w:eastAsia="仿宋_GB2312" w:hAnsi="宋体" w:cs="宋体"/>
                <w:color w:val="000000"/>
                <w:kern w:val="0"/>
                <w:sz w:val="18"/>
                <w:szCs w:val="18"/>
              </w:rPr>
              <w:t>cm/s，满足工程各项设计指标要求。利用发明的</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土石坝沥青混凝土心墙插入式振碾施工方法</w:t>
            </w:r>
            <w:r w:rsidRPr="00206CD9">
              <w:rPr>
                <w:rFonts w:ascii="仿宋_GB2312" w:eastAsia="仿宋_GB2312" w:hAnsi="宋体" w:cs="宋体"/>
                <w:color w:val="000000"/>
                <w:kern w:val="0"/>
                <w:sz w:val="18"/>
                <w:szCs w:val="18"/>
              </w:rPr>
              <w:t>”</w:t>
            </w:r>
            <w:r w:rsidRPr="00206CD9">
              <w:rPr>
                <w:rFonts w:ascii="仿宋_GB2312" w:eastAsia="仿宋_GB2312" w:hAnsi="宋体" w:cs="宋体"/>
                <w:color w:val="000000"/>
                <w:kern w:val="0"/>
                <w:sz w:val="18"/>
                <w:szCs w:val="18"/>
              </w:rPr>
              <w:t>解决了连接处碾压难于密实的工程问题，提高工程结构稳定性和抗震能力。</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06CD9">
              <w:rPr>
                <w:rFonts w:ascii="仿宋_GB2312" w:eastAsia="仿宋_GB2312" w:hAnsi="宋体" w:cs="宋体" w:hint="eastAsia"/>
                <w:color w:val="000000"/>
                <w:kern w:val="0"/>
                <w:sz w:val="18"/>
                <w:szCs w:val="18"/>
              </w:rPr>
              <w:t>应用于土石坝沥青混凝土心墙施工、设计领域，尤其对高海拔、震区、寒区工程具有极强的针对实用性。</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06CD9">
              <w:rPr>
                <w:rFonts w:ascii="仿宋_GB2312" w:eastAsia="仿宋_GB2312" w:hint="eastAsia"/>
                <w:sz w:val="18"/>
                <w:szCs w:val="18"/>
              </w:rPr>
              <w:t>马智法、王德库、孙荣博、李艳萍、郭学仲、韩会生、毛春华、李中田、刘志鑫</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中水东北勘测设计研究有限责任公司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一种用于水电站渗漏排水系统的油水分离装置</w:t>
            </w:r>
          </w:p>
        </w:tc>
        <w:tc>
          <w:tcPr>
            <w:tcW w:w="4825" w:type="dxa"/>
            <w:tcBorders>
              <w:top w:val="nil"/>
              <w:left w:val="nil"/>
              <w:bottom w:val="single" w:sz="4" w:space="0" w:color="auto"/>
              <w:right w:val="single" w:sz="4" w:space="0" w:color="auto"/>
            </w:tcBorders>
          </w:tcPr>
          <w:p w:rsidR="00613992" w:rsidRPr="0032116F" w:rsidRDefault="00613992" w:rsidP="00054E02">
            <w:pPr>
              <w:widowControl/>
              <w:jc w:val="left"/>
              <w:rPr>
                <w:rFonts w:ascii="仿宋_GB2312" w:eastAsia="仿宋_GB2312" w:hAnsi="宋体" w:cs="宋体"/>
                <w:color w:val="000000"/>
                <w:kern w:val="0"/>
                <w:sz w:val="18"/>
                <w:szCs w:val="18"/>
              </w:rPr>
            </w:pPr>
            <w:r w:rsidRPr="0032116F">
              <w:rPr>
                <w:rFonts w:ascii="仿宋_GB2312" w:eastAsia="仿宋_GB2312" w:hAnsi="宋体" w:cs="宋体" w:hint="eastAsia"/>
                <w:color w:val="000000"/>
                <w:kern w:val="0"/>
                <w:sz w:val="18"/>
                <w:szCs w:val="18"/>
              </w:rPr>
              <w:t>包括水池、油污水进水管、排水管和浮球报警开关四部分，布置在厂房附近，靠近河道或排水渠位置，与排油污、渗漏系统连接，分离的水排往下游河道。具有四个特点：（1）该装置为混凝土结构，耐久性好，易于实施</w:t>
            </w:r>
            <w:r>
              <w:rPr>
                <w:rFonts w:ascii="仿宋_GB2312" w:eastAsia="仿宋_GB2312" w:hAnsi="宋体" w:cs="宋体" w:hint="eastAsia"/>
                <w:color w:val="000000"/>
                <w:kern w:val="0"/>
                <w:sz w:val="18"/>
                <w:szCs w:val="18"/>
              </w:rPr>
              <w:t>；</w:t>
            </w:r>
            <w:r w:rsidRPr="0032116F">
              <w:rPr>
                <w:rFonts w:ascii="仿宋_GB2312" w:eastAsia="仿宋_GB2312" w:hAnsi="宋体" w:cs="宋体" w:hint="eastAsia"/>
                <w:color w:val="000000"/>
                <w:kern w:val="0"/>
                <w:sz w:val="18"/>
                <w:szCs w:val="18"/>
              </w:rPr>
              <w:t>（2）该装置采用物理方法实施油水分离，设计原理简单</w:t>
            </w:r>
            <w:r>
              <w:rPr>
                <w:rFonts w:ascii="仿宋_GB2312" w:eastAsia="仿宋_GB2312" w:hAnsi="宋体" w:cs="宋体" w:hint="eastAsia"/>
                <w:color w:val="000000"/>
                <w:kern w:val="0"/>
                <w:sz w:val="18"/>
                <w:szCs w:val="18"/>
              </w:rPr>
              <w:t>；</w:t>
            </w:r>
            <w:r w:rsidRPr="0032116F">
              <w:rPr>
                <w:rFonts w:ascii="仿宋_GB2312" w:eastAsia="仿宋_GB2312" w:hAnsi="宋体" w:cs="宋体" w:hint="eastAsia"/>
                <w:color w:val="000000"/>
                <w:kern w:val="0"/>
                <w:sz w:val="18"/>
                <w:szCs w:val="18"/>
              </w:rPr>
              <w:t>（3）易于人工操作，不受电力影响，安全性和可靠性高</w:t>
            </w:r>
            <w:r>
              <w:rPr>
                <w:rFonts w:ascii="仿宋_GB2312" w:eastAsia="仿宋_GB2312" w:hAnsi="宋体" w:cs="宋体" w:hint="eastAsia"/>
                <w:color w:val="000000"/>
                <w:kern w:val="0"/>
                <w:sz w:val="18"/>
                <w:szCs w:val="18"/>
              </w:rPr>
              <w:t>；</w:t>
            </w:r>
            <w:r w:rsidRPr="0032116F">
              <w:rPr>
                <w:rFonts w:ascii="仿宋_GB2312" w:eastAsia="仿宋_GB2312" w:hAnsi="宋体" w:cs="宋体" w:hint="eastAsia"/>
                <w:color w:val="000000"/>
                <w:kern w:val="0"/>
                <w:sz w:val="18"/>
                <w:szCs w:val="18"/>
              </w:rPr>
              <w:t>（4）装置上设置有检修孔和爬梯，方便检修，后期维护、维修量小</w:t>
            </w:r>
            <w:r>
              <w:rPr>
                <w:rFonts w:ascii="仿宋_GB2312" w:eastAsia="仿宋_GB2312" w:hAnsi="宋体" w:cs="宋体" w:hint="eastAsia"/>
                <w:color w:val="000000"/>
                <w:kern w:val="0"/>
                <w:sz w:val="18"/>
                <w:szCs w:val="18"/>
              </w:rPr>
              <w:t>；</w:t>
            </w:r>
          </w:p>
          <w:p w:rsidR="00613992" w:rsidRPr="002C1CCE" w:rsidRDefault="00613992" w:rsidP="00054E02">
            <w:pPr>
              <w:widowControl/>
              <w:jc w:val="left"/>
              <w:rPr>
                <w:rFonts w:ascii="仿宋_GB2312" w:eastAsia="仿宋_GB2312" w:hAnsi="宋体" w:cs="宋体"/>
                <w:color w:val="000000"/>
                <w:kern w:val="0"/>
                <w:sz w:val="18"/>
                <w:szCs w:val="18"/>
              </w:rPr>
            </w:pPr>
            <w:r w:rsidRPr="0032116F">
              <w:rPr>
                <w:rFonts w:ascii="仿宋_GB2312" w:eastAsia="仿宋_GB2312" w:hAnsi="宋体" w:cs="宋体" w:hint="eastAsia"/>
                <w:color w:val="000000"/>
                <w:kern w:val="0"/>
                <w:sz w:val="18"/>
                <w:szCs w:val="18"/>
              </w:rPr>
              <w:t>分离油污能力强、容量大、完全靠重力分离而无其他机械、电气分离设备，工作可靠，免维护，简单、实用，工程投资少，维护量小。</w:t>
            </w:r>
          </w:p>
        </w:tc>
        <w:tc>
          <w:tcPr>
            <w:tcW w:w="3382" w:type="dxa"/>
            <w:tcBorders>
              <w:top w:val="nil"/>
              <w:left w:val="nil"/>
              <w:bottom w:val="single" w:sz="4" w:space="0" w:color="auto"/>
              <w:right w:val="single" w:sz="4" w:space="0" w:color="auto"/>
            </w:tcBorders>
          </w:tcPr>
          <w:p w:rsidR="00613992" w:rsidRPr="007F4D2B" w:rsidRDefault="00613992" w:rsidP="00054E02">
            <w:pPr>
              <w:widowControl/>
              <w:jc w:val="left"/>
              <w:rPr>
                <w:rFonts w:ascii="仿宋_GB2312" w:eastAsia="仿宋_GB2312" w:hAnsi="宋体" w:cs="宋体"/>
                <w:color w:val="000000"/>
                <w:kern w:val="0"/>
                <w:sz w:val="18"/>
                <w:szCs w:val="18"/>
              </w:rPr>
            </w:pPr>
            <w:r w:rsidRPr="007F4D2B">
              <w:rPr>
                <w:rFonts w:ascii="仿宋_GB2312" w:eastAsia="仿宋_GB2312" w:hAnsi="宋体" w:cs="宋体" w:hint="eastAsia"/>
                <w:color w:val="000000"/>
                <w:kern w:val="0"/>
                <w:sz w:val="18"/>
                <w:szCs w:val="18"/>
              </w:rPr>
              <w:t>（1）水池采用混凝土结构，基础可以座落在回填的砂砾石或岩石基础上，承载力不小于200kPa；</w:t>
            </w:r>
          </w:p>
          <w:p w:rsidR="00613992" w:rsidRPr="007F4D2B" w:rsidRDefault="00613992" w:rsidP="00054E02">
            <w:pPr>
              <w:widowControl/>
              <w:jc w:val="left"/>
              <w:rPr>
                <w:rFonts w:ascii="仿宋_GB2312" w:eastAsia="仿宋_GB2312" w:hAnsi="宋体" w:cs="宋体"/>
                <w:color w:val="000000"/>
                <w:kern w:val="0"/>
                <w:sz w:val="18"/>
                <w:szCs w:val="18"/>
              </w:rPr>
            </w:pPr>
            <w:r w:rsidRPr="007F4D2B">
              <w:rPr>
                <w:rFonts w:ascii="仿宋_GB2312" w:eastAsia="仿宋_GB2312" w:hAnsi="宋体" w:cs="宋体" w:hint="eastAsia"/>
                <w:color w:val="000000"/>
                <w:kern w:val="0"/>
                <w:sz w:val="18"/>
                <w:szCs w:val="18"/>
              </w:rPr>
              <w:t>（2）油污水进水管采用镀锌钢管或PVC管，管径根据排水流量确定，一般200mm~800mm；</w:t>
            </w:r>
          </w:p>
          <w:p w:rsidR="00613992" w:rsidRPr="002C1CCE" w:rsidRDefault="00613992" w:rsidP="00054E02">
            <w:pPr>
              <w:widowControl/>
              <w:jc w:val="left"/>
              <w:rPr>
                <w:rFonts w:ascii="仿宋_GB2312" w:eastAsia="仿宋_GB2312" w:hAnsi="宋体" w:cs="宋体"/>
                <w:color w:val="000000"/>
                <w:kern w:val="0"/>
                <w:sz w:val="18"/>
                <w:szCs w:val="18"/>
              </w:rPr>
            </w:pPr>
            <w:r w:rsidRPr="007F4D2B">
              <w:rPr>
                <w:rFonts w:ascii="仿宋_GB2312" w:eastAsia="仿宋_GB2312" w:hAnsi="宋体" w:cs="宋体" w:hint="eastAsia"/>
                <w:color w:val="000000"/>
                <w:kern w:val="0"/>
                <w:sz w:val="18"/>
                <w:szCs w:val="18"/>
              </w:rPr>
              <w:t>（3）排水管是将水池内分离的水排向下游河道内，其出口高程一般将高于最大可能的河道水位，以防河水倒灌，管径与油污水进水管一致，可以略大。</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应用于</w:t>
            </w:r>
            <w:r w:rsidRPr="00E30D0D">
              <w:rPr>
                <w:rFonts w:ascii="仿宋_GB2312" w:eastAsia="仿宋_GB2312" w:hAnsi="宋体" w:cs="宋体" w:hint="eastAsia"/>
                <w:color w:val="000000"/>
                <w:kern w:val="0"/>
                <w:sz w:val="18"/>
                <w:szCs w:val="18"/>
              </w:rPr>
              <w:t>水电站的油水分离系统中</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F4D2B">
              <w:rPr>
                <w:rFonts w:ascii="仿宋_GB2312" w:eastAsia="仿宋_GB2312" w:hint="eastAsia"/>
                <w:sz w:val="18"/>
                <w:szCs w:val="18"/>
              </w:rPr>
              <w:t>杨富超</w:t>
            </w:r>
            <w:r>
              <w:rPr>
                <w:rFonts w:ascii="仿宋_GB2312" w:eastAsia="仿宋_GB2312" w:hint="eastAsia"/>
                <w:sz w:val="18"/>
                <w:szCs w:val="18"/>
              </w:rPr>
              <w:t>、</w:t>
            </w:r>
            <w:r w:rsidRPr="007F4D2B">
              <w:rPr>
                <w:rFonts w:ascii="仿宋_GB2312" w:eastAsia="仿宋_GB2312" w:hint="eastAsia"/>
                <w:sz w:val="18"/>
                <w:szCs w:val="18"/>
              </w:rPr>
              <w:t>张忠辉</w:t>
            </w:r>
            <w:r>
              <w:rPr>
                <w:rFonts w:ascii="仿宋_GB2312" w:eastAsia="仿宋_GB2312" w:hint="eastAsia"/>
                <w:sz w:val="18"/>
                <w:szCs w:val="18"/>
              </w:rPr>
              <w:t>、</w:t>
            </w:r>
            <w:r w:rsidRPr="007F4D2B">
              <w:rPr>
                <w:rFonts w:ascii="仿宋_GB2312" w:eastAsia="仿宋_GB2312" w:hint="eastAsia"/>
                <w:sz w:val="18"/>
                <w:szCs w:val="18"/>
              </w:rPr>
              <w:t>董克青</w:t>
            </w:r>
            <w:r>
              <w:rPr>
                <w:rFonts w:ascii="仿宋_GB2312" w:eastAsia="仿宋_GB2312" w:hint="eastAsia"/>
                <w:sz w:val="18"/>
                <w:szCs w:val="18"/>
              </w:rPr>
              <w:t>、</w:t>
            </w:r>
            <w:r w:rsidRPr="007F4D2B">
              <w:rPr>
                <w:rFonts w:ascii="仿宋_GB2312" w:eastAsia="仿宋_GB2312" w:hint="eastAsia"/>
                <w:sz w:val="18"/>
                <w:szCs w:val="18"/>
              </w:rPr>
              <w:t>林德金</w:t>
            </w:r>
            <w:r>
              <w:rPr>
                <w:rFonts w:ascii="仿宋_GB2312" w:eastAsia="仿宋_GB2312" w:hint="eastAsia"/>
                <w:sz w:val="18"/>
                <w:szCs w:val="18"/>
              </w:rPr>
              <w:t>、</w:t>
            </w:r>
            <w:r w:rsidRPr="007F4D2B">
              <w:rPr>
                <w:rFonts w:ascii="仿宋_GB2312" w:eastAsia="仿宋_GB2312" w:hint="eastAsia"/>
                <w:sz w:val="18"/>
                <w:szCs w:val="18"/>
              </w:rPr>
              <w:t>李力伟</w:t>
            </w:r>
            <w:r>
              <w:rPr>
                <w:rFonts w:ascii="仿宋_GB2312" w:eastAsia="仿宋_GB2312" w:hint="eastAsia"/>
                <w:sz w:val="18"/>
                <w:szCs w:val="18"/>
              </w:rPr>
              <w:t>、</w:t>
            </w:r>
            <w:r w:rsidRPr="007F4D2B">
              <w:rPr>
                <w:rFonts w:ascii="仿宋_GB2312" w:eastAsia="仿宋_GB2312" w:hint="eastAsia"/>
                <w:sz w:val="18"/>
                <w:szCs w:val="18"/>
              </w:rPr>
              <w:t>马韧韬</w:t>
            </w:r>
            <w:r>
              <w:rPr>
                <w:rFonts w:ascii="仿宋_GB2312" w:eastAsia="仿宋_GB2312" w:hint="eastAsia"/>
                <w:sz w:val="18"/>
                <w:szCs w:val="18"/>
              </w:rPr>
              <w:t>、</w:t>
            </w:r>
            <w:r w:rsidRPr="007F4D2B">
              <w:rPr>
                <w:rFonts w:ascii="仿宋_GB2312" w:eastAsia="仿宋_GB2312" w:hint="eastAsia"/>
                <w:sz w:val="18"/>
                <w:szCs w:val="18"/>
              </w:rPr>
              <w:t>李秀丽</w:t>
            </w:r>
            <w:r>
              <w:rPr>
                <w:rFonts w:ascii="仿宋_GB2312" w:eastAsia="仿宋_GB2312" w:hint="eastAsia"/>
                <w:sz w:val="18"/>
                <w:szCs w:val="18"/>
              </w:rPr>
              <w:t>、</w:t>
            </w:r>
            <w:r w:rsidRPr="007F4D2B">
              <w:rPr>
                <w:rFonts w:ascii="仿宋_GB2312" w:eastAsia="仿宋_GB2312" w:hint="eastAsia"/>
                <w:sz w:val="18"/>
                <w:szCs w:val="18"/>
              </w:rPr>
              <w:t>郭端英</w:t>
            </w:r>
            <w:r>
              <w:rPr>
                <w:rFonts w:ascii="仿宋_GB2312" w:eastAsia="仿宋_GB2312" w:hint="eastAsia"/>
                <w:sz w:val="18"/>
                <w:szCs w:val="18"/>
              </w:rPr>
              <w:t>、</w:t>
            </w:r>
            <w:r w:rsidRPr="007F4D2B">
              <w:rPr>
                <w:rFonts w:ascii="仿宋_GB2312" w:eastAsia="仿宋_GB2312" w:hint="eastAsia"/>
                <w:sz w:val="18"/>
                <w:szCs w:val="18"/>
              </w:rPr>
              <w:t>王超羽</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中水北方勘测设计研究有限责任公司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TZ2015008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一种用于水闸闸门的防冰冻装置</w:t>
            </w:r>
          </w:p>
        </w:tc>
        <w:tc>
          <w:tcPr>
            <w:tcW w:w="4825" w:type="dxa"/>
            <w:tcBorders>
              <w:top w:val="nil"/>
              <w:left w:val="nil"/>
              <w:bottom w:val="single" w:sz="4" w:space="0" w:color="auto"/>
              <w:right w:val="single" w:sz="4" w:space="0" w:color="auto"/>
            </w:tcBorders>
          </w:tcPr>
          <w:p w:rsidR="00613992" w:rsidRPr="000D6EF4"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水闸闸门防冰冻系统装置包括潜水泵、射流管、导向滑轮组及固定卷扬机四部分。该系统布置于河道中的水闸上，在冬季河道结冰季节开启，在水闸闸门前形成一道不结冰的区域，以预防闸门前水体结冰，使水闸闸门启闭顺畅，闸门面板免遭冰压力的破坏，以延长水闸闸门的使用寿命。</w:t>
            </w:r>
          </w:p>
          <w:p w:rsidR="00613992" w:rsidRPr="002C1CCE"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该闸门防冰冻系统装置有四大特点：一是系统所用水源直接取自河道，无需单独铺设供水管路；二是射流管的入水深度可由卷扬机调节，使射流产生的水花最大，防冰冻效果最佳；三是射流管的长度可以根据河道水位调节，满足了有边孔的水闸闸门防冰冻要求；四是该系统的开启可完全实现远程自动化控制，运行管理方便。本实用新型体系装置体型结构简单、操作方便、安全可靠、运行稳定，后期维修、维护量小。</w:t>
            </w:r>
          </w:p>
        </w:tc>
        <w:tc>
          <w:tcPr>
            <w:tcW w:w="3382" w:type="dxa"/>
            <w:tcBorders>
              <w:top w:val="nil"/>
              <w:left w:val="nil"/>
              <w:bottom w:val="single" w:sz="4" w:space="0" w:color="auto"/>
              <w:right w:val="single" w:sz="4" w:space="0" w:color="auto"/>
            </w:tcBorders>
          </w:tcPr>
          <w:p w:rsidR="00613992" w:rsidRPr="000D6EF4"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水闸闸门防冰冻系统装置包括潜水泵、射流管、导向滑轮组及固定卷扬机四部分。</w:t>
            </w:r>
          </w:p>
          <w:p w:rsidR="00613992" w:rsidRPr="000D6EF4"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潜水泵为80QW30-15-3型号，扬程为15m，流量为30m</w:t>
            </w:r>
            <w:r w:rsidRPr="000D6EF4">
              <w:rPr>
                <w:rFonts w:ascii="仿宋_GB2312" w:eastAsia="仿宋_GB2312" w:hAnsi="宋体" w:cs="宋体" w:hint="eastAsia"/>
                <w:color w:val="000000"/>
                <w:kern w:val="0"/>
                <w:sz w:val="18"/>
                <w:szCs w:val="18"/>
                <w:vertAlign w:val="superscript"/>
              </w:rPr>
              <w:t>3</w:t>
            </w:r>
            <w:r w:rsidRPr="000D6EF4">
              <w:rPr>
                <w:rFonts w:ascii="仿宋_GB2312" w:eastAsia="仿宋_GB2312" w:hAnsi="宋体" w:cs="宋体" w:hint="eastAsia"/>
                <w:color w:val="000000"/>
                <w:kern w:val="0"/>
                <w:sz w:val="18"/>
                <w:szCs w:val="18"/>
              </w:rPr>
              <w:t>/h，电机功率为3kW。</w:t>
            </w:r>
          </w:p>
          <w:p w:rsidR="00613992" w:rsidRPr="000D6EF4"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射流管采用DN65镀锌钢管，顺管方向钻1排φ5mm的射流小孔，孔间距500mm。</w:t>
            </w:r>
          </w:p>
          <w:p w:rsidR="00613992" w:rsidRPr="000D6EF4"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导向滑轮直径φ200mm，轴承采用自润滑复合滑动轴承。</w:t>
            </w:r>
          </w:p>
          <w:p w:rsidR="00613992" w:rsidRPr="002C1CCE" w:rsidRDefault="00613992" w:rsidP="00054E02">
            <w:pPr>
              <w:widowControl/>
              <w:jc w:val="left"/>
              <w:rPr>
                <w:rFonts w:ascii="仿宋_GB2312" w:eastAsia="仿宋_GB2312" w:hAnsi="宋体" w:cs="宋体"/>
                <w:color w:val="000000"/>
                <w:kern w:val="0"/>
                <w:sz w:val="18"/>
                <w:szCs w:val="18"/>
              </w:rPr>
            </w:pPr>
            <w:r w:rsidRPr="000D6EF4">
              <w:rPr>
                <w:rFonts w:ascii="仿宋_GB2312" w:eastAsia="仿宋_GB2312" w:hAnsi="宋体" w:cs="宋体" w:hint="eastAsia"/>
                <w:color w:val="000000"/>
                <w:kern w:val="0"/>
                <w:sz w:val="18"/>
                <w:szCs w:val="18"/>
              </w:rPr>
              <w:t>固定卷扬机为JJMW1型慢动卷扬机，其容量为10KN，扬程10m，平均绳速低于4.5m/min。</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D336BB">
              <w:rPr>
                <w:rFonts w:ascii="仿宋_GB2312" w:eastAsia="仿宋_GB2312" w:hAnsi="宋体" w:cs="宋体" w:hint="eastAsia"/>
                <w:color w:val="000000"/>
                <w:kern w:val="0"/>
                <w:sz w:val="18"/>
                <w:szCs w:val="18"/>
              </w:rPr>
              <w:t>该防冰冻系统装置布置在水闸及取水口闸门前，避免了冬季闸门与河道水体冻结在一起，使得闸门启闭灵活，避免了闸门冰冻破坏。</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1C0A6F">
              <w:rPr>
                <w:rFonts w:ascii="仿宋_GB2312" w:eastAsia="仿宋_GB2312" w:hint="eastAsia"/>
                <w:sz w:val="18"/>
                <w:szCs w:val="18"/>
              </w:rPr>
              <w:t>刘万新、翟兴无、胡国智、郑向晖、李红军、阮建飞、迟守旭、程静、李梅</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中水北方勘测设计研究有限责任公司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TZ2015009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水电站埋藏式引水压力钢管的固定结构</w:t>
            </w:r>
          </w:p>
        </w:tc>
        <w:tc>
          <w:tcPr>
            <w:tcW w:w="4825" w:type="dxa"/>
            <w:tcBorders>
              <w:top w:val="nil"/>
              <w:left w:val="nil"/>
              <w:bottom w:val="single" w:sz="4" w:space="0" w:color="auto"/>
              <w:right w:val="single" w:sz="4" w:space="0" w:color="auto"/>
            </w:tcBorders>
          </w:tcPr>
          <w:p w:rsidR="00613992" w:rsidRPr="00BB4BA7" w:rsidRDefault="00613992" w:rsidP="00054E02">
            <w:pPr>
              <w:widowControl/>
              <w:jc w:val="left"/>
              <w:rPr>
                <w:rFonts w:ascii="仿宋_GB2312" w:eastAsia="仿宋_GB2312" w:hAnsi="宋体" w:cs="宋体"/>
                <w:color w:val="000000"/>
                <w:kern w:val="0"/>
                <w:sz w:val="18"/>
                <w:szCs w:val="18"/>
              </w:rPr>
            </w:pPr>
            <w:r w:rsidRPr="00BB4BA7">
              <w:rPr>
                <w:rFonts w:ascii="仿宋_GB2312" w:eastAsia="仿宋_GB2312" w:hAnsi="宋体" w:cs="宋体" w:hint="eastAsia"/>
                <w:color w:val="000000"/>
                <w:kern w:val="0"/>
                <w:sz w:val="18"/>
                <w:szCs w:val="18"/>
              </w:rPr>
              <w:t>水电站埋藏式引水压力钢管的固定结构是压力钢管周围用不同的级配碎石回填，靠自身与土层之间的摩擦力保持钢管的整体稳定。该固定结构不设置镇墩，把压力钢管埋藏于地下，保护了环境，减少了伸缩节的使用。</w:t>
            </w:r>
          </w:p>
          <w:p w:rsidR="00613992" w:rsidRPr="002C1CCE" w:rsidRDefault="00613992" w:rsidP="00054E02">
            <w:pPr>
              <w:widowControl/>
              <w:jc w:val="left"/>
              <w:rPr>
                <w:rFonts w:ascii="仿宋_GB2312" w:eastAsia="仿宋_GB2312" w:hAnsi="宋体" w:cs="宋体"/>
                <w:color w:val="000000"/>
                <w:kern w:val="0"/>
                <w:sz w:val="18"/>
                <w:szCs w:val="18"/>
              </w:rPr>
            </w:pPr>
            <w:r w:rsidRPr="00BB4BA7">
              <w:rPr>
                <w:rFonts w:ascii="仿宋_GB2312" w:eastAsia="仿宋_GB2312" w:hAnsi="宋体" w:cs="宋体" w:hint="eastAsia"/>
                <w:color w:val="000000"/>
                <w:kern w:val="0"/>
                <w:sz w:val="18"/>
                <w:szCs w:val="18"/>
              </w:rPr>
              <w:t>该水电站埋藏式引水压力钢管的固定结构有四大技术特点：（1）与传统的压力钢管相比，埋藏式压力钢管取消了镇墩及支墩等结构，而直接用级配骨料回填、压实，整个压力钢管相当于一个柔性埋管结构。（2）通过压力钢管周围回填一定厚度的传力层,将钢管的受力均匀传给周边的回填土上,形成完整的受力结构。（3）回填管管顶填土达到一定深度后、受外界温度的影响减弱，无需布置伸缩节及支墩，具有明显的经济优势。（4）钢管管线顶部回填土石后管道沿线地表能够很好的恢复植被，有利于生态环境的保护。</w:t>
            </w:r>
          </w:p>
        </w:tc>
        <w:tc>
          <w:tcPr>
            <w:tcW w:w="3382" w:type="dxa"/>
            <w:tcBorders>
              <w:top w:val="nil"/>
              <w:left w:val="nil"/>
              <w:bottom w:val="single" w:sz="4" w:space="0" w:color="auto"/>
              <w:right w:val="single" w:sz="4" w:space="0" w:color="auto"/>
            </w:tcBorders>
          </w:tcPr>
          <w:p w:rsidR="00613992" w:rsidRPr="00C94A27" w:rsidRDefault="00613992" w:rsidP="00054E02">
            <w:pPr>
              <w:widowControl/>
              <w:jc w:val="left"/>
              <w:rPr>
                <w:rFonts w:ascii="仿宋_GB2312" w:eastAsia="仿宋_GB2312" w:hAnsi="宋体" w:cs="宋体"/>
                <w:color w:val="000000"/>
                <w:kern w:val="0"/>
                <w:sz w:val="18"/>
                <w:szCs w:val="18"/>
              </w:rPr>
            </w:pPr>
            <w:r w:rsidRPr="00C94A27">
              <w:rPr>
                <w:rFonts w:ascii="仿宋_GB2312" w:eastAsia="仿宋_GB2312" w:hAnsi="宋体" w:cs="宋体" w:hint="eastAsia"/>
                <w:color w:val="000000"/>
                <w:kern w:val="0"/>
                <w:sz w:val="18"/>
                <w:szCs w:val="18"/>
              </w:rPr>
              <w:t>（1）接触层采用最大粒径20mm的骨料，传力层采用最大粒径100mm的骨料，不含有机质，细颗粒含量大于30%，最小厚度200mm，压实度大于0.95。</w:t>
            </w:r>
          </w:p>
          <w:p w:rsidR="00613992" w:rsidRPr="00C94A27" w:rsidRDefault="00613992" w:rsidP="00054E02">
            <w:pPr>
              <w:widowControl/>
              <w:jc w:val="left"/>
              <w:rPr>
                <w:rFonts w:ascii="仿宋_GB2312" w:eastAsia="仿宋_GB2312" w:hAnsi="宋体" w:cs="宋体"/>
                <w:color w:val="000000"/>
                <w:kern w:val="0"/>
                <w:sz w:val="18"/>
                <w:szCs w:val="18"/>
              </w:rPr>
            </w:pPr>
            <w:r w:rsidRPr="00C94A27">
              <w:rPr>
                <w:rFonts w:ascii="仿宋_GB2312" w:eastAsia="仿宋_GB2312" w:hAnsi="宋体" w:cs="宋体" w:hint="eastAsia"/>
                <w:color w:val="000000"/>
                <w:kern w:val="0"/>
                <w:sz w:val="18"/>
                <w:szCs w:val="18"/>
              </w:rPr>
              <w:t>（2）盖重层采用开挖的回填料，不含高有机质土，中到高塑性无机粘土以及底塑性有机粉土质粘土类型土，压实度不小于0.9。</w:t>
            </w:r>
          </w:p>
          <w:p w:rsidR="00613992" w:rsidRPr="002C1CCE" w:rsidRDefault="00613992" w:rsidP="00054E02">
            <w:pPr>
              <w:widowControl/>
              <w:jc w:val="left"/>
              <w:rPr>
                <w:rFonts w:ascii="仿宋_GB2312" w:eastAsia="仿宋_GB2312" w:hAnsi="宋体" w:cs="宋体"/>
                <w:color w:val="000000"/>
                <w:kern w:val="0"/>
                <w:sz w:val="18"/>
                <w:szCs w:val="18"/>
              </w:rPr>
            </w:pPr>
            <w:r w:rsidRPr="00C94A27">
              <w:rPr>
                <w:rFonts w:ascii="仿宋_GB2312" w:eastAsia="仿宋_GB2312" w:hAnsi="宋体" w:cs="宋体" w:hint="eastAsia"/>
                <w:color w:val="000000"/>
                <w:kern w:val="0"/>
                <w:sz w:val="18"/>
                <w:szCs w:val="18"/>
              </w:rPr>
              <w:t>（3）环保层采用石方回填，骨料最大粒径100mm，最小粒径4.5mm，最小厚度300mm。</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94A27">
              <w:rPr>
                <w:rFonts w:ascii="仿宋_GB2312" w:eastAsia="仿宋_GB2312" w:hAnsi="宋体" w:cs="宋体" w:hint="eastAsia"/>
                <w:color w:val="000000"/>
                <w:kern w:val="0"/>
                <w:sz w:val="18"/>
                <w:szCs w:val="18"/>
              </w:rPr>
              <w:t>应用于高水头水电站的引水压力钢管的设计中</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C94A27">
              <w:rPr>
                <w:rFonts w:ascii="仿宋_GB2312" w:eastAsia="仿宋_GB2312" w:hint="eastAsia"/>
                <w:sz w:val="18"/>
                <w:szCs w:val="18"/>
              </w:rPr>
              <w:t>张忠辉、林德金、于玉森、杨海燕、黄建文、朱方君、常玉龙、屈文杰、冯韶辉</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中水北方勘测设计研究有限责任公司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TZ2015010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移动式坡面水土流失高精度快速测评系统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该系统由动力及移动牵引装置、可变坡侵蚀槽、变雨强下喷式降雨器和自动监测系统组成。动力系统采取自走式、自带动力式、自抽水蓄水式，可适应水土流失发生的山丘区无水无电且多风的复杂环境。可变坡土壤侵蚀槽为整体钢结构，固定在载重汽车底盘上，主要通过一组液压油缸实现0-30°的无级自动可控变坡。降雨器采用摇摆下喷式，分为车载固定式和可移动式，雨强通过调节降雨高度、结合给水管压力、喷头摆幅频率以及不同孔径喷头调节来实现。自动监测系统可自动、快速对实验观测结果进行存储和处理。试验期间，由水泵、水箱以及配套的给排水装置给降雨器供水。自动控制系统可将径流、泥沙等信息传送到中央控制系统，实时在线显示数据过程，实现同步连续不接触观测、成果现场快速处理。</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降雨面积：3m</w:t>
            </w:r>
            <w:r w:rsidRPr="00E95158">
              <w:rPr>
                <w:rFonts w:ascii="仿宋_GB2312" w:eastAsia="仿宋_GB2312" w:hAnsi="宋体" w:cs="宋体" w:hint="eastAsia"/>
                <w:color w:val="000000"/>
                <w:kern w:val="0"/>
                <w:sz w:val="18"/>
                <w:szCs w:val="18"/>
                <w:vertAlign w:val="superscript"/>
              </w:rPr>
              <w:t>2</w:t>
            </w:r>
            <w:r w:rsidRPr="00E95158">
              <w:rPr>
                <w:rFonts w:ascii="仿宋_GB2312" w:eastAsia="仿宋_GB2312" w:hAnsi="宋体" w:cs="宋体" w:hint="eastAsia"/>
                <w:color w:val="000000"/>
                <w:kern w:val="0"/>
                <w:sz w:val="18"/>
                <w:szCs w:val="18"/>
              </w:rPr>
              <w:t>；</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降雨高度：2.4m；</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降雨均匀度：80%以上；</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雨强变化范围：30-170mm/h；</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降雨控制方式：手动操作台及自动控制；快速封闭径流小区面积：1×3m</w:t>
            </w:r>
            <w:r w:rsidRPr="00E95158">
              <w:rPr>
                <w:rFonts w:ascii="仿宋_GB2312" w:eastAsia="仿宋_GB2312" w:hAnsi="宋体" w:cs="宋体" w:hint="eastAsia"/>
                <w:color w:val="000000"/>
                <w:kern w:val="0"/>
                <w:sz w:val="18"/>
                <w:szCs w:val="18"/>
                <w:vertAlign w:val="superscript"/>
              </w:rPr>
              <w:t>2</w:t>
            </w:r>
            <w:r w:rsidRPr="00E95158">
              <w:rPr>
                <w:rFonts w:ascii="仿宋_GB2312" w:eastAsia="仿宋_GB2312" w:hAnsi="宋体" w:cs="宋体" w:hint="eastAsia"/>
                <w:color w:val="000000"/>
                <w:kern w:val="0"/>
                <w:sz w:val="18"/>
                <w:szCs w:val="18"/>
              </w:rPr>
              <w:t>；</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集成水箱容量：1.0m</w:t>
            </w:r>
            <w:r w:rsidRPr="00E95158">
              <w:rPr>
                <w:rFonts w:ascii="仿宋_GB2312" w:eastAsia="仿宋_GB2312" w:hAnsi="宋体" w:cs="宋体" w:hint="eastAsia"/>
                <w:color w:val="000000"/>
                <w:kern w:val="0"/>
                <w:sz w:val="18"/>
                <w:szCs w:val="18"/>
                <w:vertAlign w:val="superscript"/>
              </w:rPr>
              <w:t>3</w:t>
            </w:r>
            <w:r w:rsidRPr="00E95158">
              <w:rPr>
                <w:rFonts w:ascii="仿宋_GB2312" w:eastAsia="仿宋_GB2312" w:hAnsi="宋体" w:cs="宋体" w:hint="eastAsia"/>
                <w:color w:val="000000"/>
                <w:kern w:val="0"/>
                <w:sz w:val="18"/>
                <w:szCs w:val="18"/>
              </w:rPr>
              <w:t>；</w:t>
            </w:r>
          </w:p>
          <w:p w:rsidR="00613992"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变坡范围：0-30°；</w:t>
            </w:r>
          </w:p>
          <w:p w:rsidR="00613992" w:rsidRPr="002C1CCE" w:rsidRDefault="00613992" w:rsidP="00054E02">
            <w:pPr>
              <w:widowControl/>
              <w:jc w:val="left"/>
              <w:rPr>
                <w:rFonts w:ascii="仿宋_GB2312" w:eastAsia="仿宋_GB2312" w:hAnsi="宋体" w:cs="宋体"/>
                <w:color w:val="000000"/>
                <w:kern w:val="0"/>
                <w:sz w:val="18"/>
                <w:szCs w:val="18"/>
              </w:rPr>
            </w:pPr>
            <w:r w:rsidRPr="00E95158">
              <w:rPr>
                <w:rFonts w:ascii="仿宋_GB2312" w:eastAsia="仿宋_GB2312" w:hAnsi="宋体" w:cs="宋体" w:hint="eastAsia"/>
                <w:color w:val="000000"/>
                <w:kern w:val="0"/>
                <w:sz w:val="18"/>
                <w:szCs w:val="18"/>
              </w:rPr>
              <w:t>测量方式：HDS3000自动测量。</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97A55">
              <w:rPr>
                <w:rFonts w:ascii="仿宋_GB2312" w:eastAsia="仿宋_GB2312" w:hAnsi="宋体" w:cs="宋体" w:hint="eastAsia"/>
                <w:color w:val="000000"/>
                <w:kern w:val="0"/>
                <w:sz w:val="18"/>
                <w:szCs w:val="18"/>
              </w:rPr>
              <w:t>主要用于坡面径流泥沙观测和生产建设项目水土保持监测，节省大量人力、物力和财力，同时大大提高监测精度。</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97A55">
              <w:rPr>
                <w:rFonts w:ascii="仿宋_GB2312" w:eastAsia="仿宋_GB2312" w:hint="eastAsia"/>
                <w:sz w:val="18"/>
                <w:szCs w:val="18"/>
              </w:rPr>
              <w:t>张平仓、张冠华、沈盛彧、王一峰、高强、童晓霞、胡波、程冬兵</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长江水利委员会长江科学院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TZ2015011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混凝土层析成像分析软件</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D4A27">
              <w:rPr>
                <w:rFonts w:ascii="仿宋_GB2312" w:eastAsia="仿宋_GB2312" w:hAnsi="宋体" w:cs="宋体" w:hint="eastAsia"/>
                <w:color w:val="000000"/>
                <w:kern w:val="0"/>
                <w:sz w:val="18"/>
                <w:szCs w:val="18"/>
              </w:rPr>
              <w:t>该软件采用组件集成技术开发，对硬件要求低，绿色免安装，占用资源少，界面友好，操作简单，性价比高。软件基于路径直线追踪和弯曲射线追踪，结合ART、SIRT迭代算法和遗传算法，建立了直线ART、直线SIRT、弯曲射线ART、弯曲射线SIRT及遗传算法等5种反演模型；建立了路径直线算法和弯曲算法两种正演模型；可进行正演和反演分析及图形内外边界修正，成像类型丰富（等值线、波速云图、波速三维图）。可广泛用于水利、交通、工民建等领域，包括相关领域科研院所、工程技术检测公司、技术爱好者和研究人员等。</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D4A27">
              <w:rPr>
                <w:rFonts w:ascii="仿宋_GB2312" w:eastAsia="仿宋_GB2312" w:hAnsi="宋体" w:cs="宋体" w:hint="eastAsia"/>
                <w:color w:val="000000"/>
                <w:kern w:val="0"/>
                <w:sz w:val="18"/>
                <w:szCs w:val="18"/>
              </w:rPr>
              <w:t>该软件采用功能模块集成技术，基于路径直线追踪和弯曲射线追踪方法结合ART、SIRT迭代算法和遗传算法，建立了直线ART、直线SIRT、弯曲射线追踪ART、弯曲射线追踪SIRT及遗传算法等5种反演算法模型；建立了路径直线算法和路径弯曲算法两种正演算法模型；可根据超声检测布置方式进行正演分析；根据检测数据进行反演成像（等值线、波速云图、波速三维图）及图形内外边界修正。</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D4A27">
              <w:rPr>
                <w:rFonts w:ascii="仿宋_GB2312" w:eastAsia="仿宋_GB2312" w:hAnsi="宋体" w:cs="宋体" w:hint="eastAsia"/>
                <w:color w:val="000000"/>
                <w:kern w:val="0"/>
                <w:sz w:val="18"/>
                <w:szCs w:val="18"/>
              </w:rPr>
              <w:t>可广泛用于混凝土质检领域领域，目标客户包括相关科研院所、工程技术检测公司、技术爱好者和研究人员等。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D4A27">
              <w:rPr>
                <w:rFonts w:ascii="仿宋_GB2312" w:eastAsia="仿宋_GB2312" w:hint="eastAsia"/>
                <w:sz w:val="18"/>
                <w:szCs w:val="18"/>
              </w:rPr>
              <w:t>何鲜峰、汪自力、乔瑞社、谢义兵、赵志忠、乔惠忠、常芳芳、刘巍巍、王坤昂</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黄河水利委员会黄河水利科学研究院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TZ2015012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开放式水文预报通用技术平台</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43ACB">
              <w:rPr>
                <w:rFonts w:ascii="仿宋_GB2312" w:eastAsia="仿宋_GB2312" w:hAnsi="宋体" w:cs="宋体" w:hint="eastAsia"/>
                <w:color w:val="000000"/>
                <w:kern w:val="0"/>
                <w:sz w:val="18"/>
                <w:szCs w:val="18"/>
              </w:rPr>
              <w:t>（1）研制水文预报专家经验与现代水文预报模型的融合技术，建立扩展水文预报模型库；（2）研究不同水文预报模型的标准化链接技术；（3）研究复杂下垫面下水文要素时空关联、洪水调度拓扑结构的图示化自由构建技术；（4）研制水文预报系统自适应构件技术。基于以上技术，创建开放式水文预报通用平台，推广应用于淮河流域及其他流域。本项目将解决不同水文模型元单元的分解与集成耦合难题，实现平台的开放性、通用性和适应性，将大大缩短洪水预报系统的开发周期，进一步提高水文预报的精度，为防洪决策提供了科学技术保证。</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43ACB">
              <w:rPr>
                <w:rFonts w:ascii="仿宋_GB2312" w:eastAsia="仿宋_GB2312" w:hAnsi="宋体" w:cs="宋体" w:hint="eastAsia"/>
                <w:color w:val="000000"/>
                <w:kern w:val="0"/>
                <w:sz w:val="18"/>
                <w:szCs w:val="18"/>
              </w:rPr>
              <w:t>经淮委和河南、安徽、江苏、海南、青海、青岛、海委漳卫南运河水利管理局、沂沭泗水利管理局等单位应用表明：平台很好地适应了不同流域、不同量级的洪水的模拟。水文预报精度平均增加5%以上，预报总体优良率超过90%；基于该技术研发新系统周期采用本成果缩短了70%以上。</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43ACB">
              <w:rPr>
                <w:rFonts w:ascii="仿宋_GB2312" w:eastAsia="仿宋_GB2312" w:hAnsi="宋体" w:cs="宋体" w:hint="eastAsia"/>
                <w:color w:val="000000"/>
                <w:kern w:val="0"/>
                <w:sz w:val="18"/>
                <w:szCs w:val="18"/>
              </w:rPr>
              <w:t>本项目实施范围以淮河流域为主，同时还将选择流域外其它若干区域，共同开展本项目技术开发推广应用。</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43ACB">
              <w:rPr>
                <w:rFonts w:ascii="仿宋_GB2312" w:eastAsia="仿宋_GB2312" w:hint="eastAsia"/>
                <w:sz w:val="18"/>
                <w:szCs w:val="18"/>
              </w:rPr>
              <w:t>钱名开、徐时进、陈红雨、杜久芳、王凯、程绪干、王嘉涛、丁韶辉</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淮河水利委员会水文局</w:t>
            </w:r>
            <w:r w:rsidRPr="001361EA">
              <w:rPr>
                <w:rFonts w:ascii="仿宋_GB2312" w:eastAsia="仿宋_GB2312" w:hint="eastAsia"/>
                <w:sz w:val="18"/>
                <w:szCs w:val="18"/>
              </w:rPr>
              <w:t>（信息中心）</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TZ2015013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遥测终端机（WATER-2000C型）</w:t>
            </w:r>
          </w:p>
        </w:tc>
        <w:tc>
          <w:tcPr>
            <w:tcW w:w="4825" w:type="dxa"/>
            <w:tcBorders>
              <w:top w:val="nil"/>
              <w:left w:val="nil"/>
              <w:bottom w:val="single" w:sz="4" w:space="0" w:color="auto"/>
              <w:right w:val="single" w:sz="4" w:space="0" w:color="auto"/>
            </w:tcBorders>
          </w:tcPr>
          <w:p w:rsidR="00613992" w:rsidRPr="002716C6" w:rsidRDefault="00613992" w:rsidP="00054E02">
            <w:pPr>
              <w:widowControl/>
              <w:jc w:val="left"/>
              <w:rPr>
                <w:rFonts w:ascii="仿宋_GB2312" w:eastAsia="仿宋_GB2312" w:hAnsi="宋体" w:cs="宋体"/>
                <w:color w:val="000000"/>
                <w:kern w:val="0"/>
                <w:sz w:val="18"/>
                <w:szCs w:val="18"/>
              </w:rPr>
            </w:pPr>
            <w:r w:rsidRPr="002716C6">
              <w:rPr>
                <w:rFonts w:ascii="仿宋_GB2312" w:eastAsia="仿宋_GB2312" w:hAnsi="宋体" w:cs="宋体" w:hint="eastAsia"/>
                <w:color w:val="000000"/>
                <w:kern w:val="0"/>
                <w:sz w:val="18"/>
                <w:szCs w:val="18"/>
              </w:rPr>
              <w:t>WATER-2000C一体化遥测终端机CPU采用AVR高性能单片机及模块化设计，内嵌有GSM/GPRS MDOEM，集成性能优异的太阳能充电控制电路，能极大地提高系统的续航能力，并保护蓄电池使其能高效地发挥效能。</w:t>
            </w:r>
            <w:r w:rsidRPr="00655771">
              <w:rPr>
                <w:rFonts w:ascii="仿宋_GB2312" w:eastAsia="仿宋_GB2312" w:hAnsi="宋体" w:cs="宋体" w:hint="eastAsia"/>
                <w:color w:val="000000"/>
                <w:kern w:val="0"/>
                <w:sz w:val="18"/>
                <w:szCs w:val="18"/>
              </w:rPr>
              <w:t>工作状态下，整机平均电流在20mA左右；RTU休眠状态下，整机功耗电流0.4 mA左右。</w:t>
            </w:r>
          </w:p>
          <w:p w:rsidR="00613992" w:rsidRPr="002C1CCE" w:rsidRDefault="00613992" w:rsidP="00054E02">
            <w:pPr>
              <w:widowControl/>
              <w:jc w:val="left"/>
              <w:rPr>
                <w:rFonts w:ascii="仿宋_GB2312" w:eastAsia="仿宋_GB2312" w:hAnsi="宋体" w:cs="宋体"/>
                <w:color w:val="000000"/>
                <w:kern w:val="0"/>
                <w:sz w:val="18"/>
                <w:szCs w:val="18"/>
              </w:rPr>
            </w:pPr>
            <w:r w:rsidRPr="002716C6">
              <w:rPr>
                <w:rFonts w:ascii="仿宋_GB2312" w:eastAsia="仿宋_GB2312" w:hAnsi="宋体" w:cs="宋体" w:hint="eastAsia"/>
                <w:color w:val="000000"/>
                <w:kern w:val="0"/>
                <w:sz w:val="18"/>
                <w:szCs w:val="18"/>
              </w:rPr>
              <w:t>WATER-2000C不仅可以采用SMS/GPRS信道进行信息传输，也可以采用其他通信方式，例如：北斗卫星、超短波电台进行数据传输。可根据应用扩展为无线短传站、图片采集站等。</w:t>
            </w:r>
          </w:p>
        </w:tc>
        <w:tc>
          <w:tcPr>
            <w:tcW w:w="3382" w:type="dxa"/>
            <w:tcBorders>
              <w:top w:val="nil"/>
              <w:left w:val="nil"/>
              <w:bottom w:val="single" w:sz="4" w:space="0" w:color="auto"/>
              <w:right w:val="single" w:sz="4" w:space="0" w:color="auto"/>
            </w:tcBorders>
          </w:tcPr>
          <w:p w:rsidR="00613992" w:rsidRPr="00655771"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w:t>
            </w:r>
            <w:r w:rsidRPr="00655771">
              <w:rPr>
                <w:rFonts w:ascii="仿宋_GB2312" w:eastAsia="仿宋_GB2312" w:hAnsi="宋体" w:cs="宋体" w:hint="eastAsia"/>
                <w:color w:val="000000"/>
                <w:kern w:val="0"/>
                <w:sz w:val="18"/>
                <w:szCs w:val="18"/>
              </w:rPr>
              <w:t>1</w:t>
            </w:r>
            <w:r>
              <w:rPr>
                <w:rFonts w:ascii="仿宋_GB2312" w:eastAsia="仿宋_GB2312" w:hAnsi="宋体" w:cs="宋体" w:hint="eastAsia"/>
                <w:color w:val="000000"/>
                <w:kern w:val="0"/>
                <w:sz w:val="18"/>
                <w:szCs w:val="18"/>
              </w:rPr>
              <w:t>）</w:t>
            </w:r>
            <w:r w:rsidRPr="00655771">
              <w:rPr>
                <w:rFonts w:ascii="仿宋_GB2312" w:eastAsia="仿宋_GB2312" w:hAnsi="宋体" w:cs="宋体" w:hint="eastAsia"/>
                <w:color w:val="000000"/>
                <w:kern w:val="0"/>
                <w:sz w:val="18"/>
                <w:szCs w:val="18"/>
              </w:rPr>
              <w:t>功耗：供电电压：12V DC。</w:t>
            </w:r>
          </w:p>
          <w:p w:rsidR="00613992" w:rsidRPr="00655771"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w:t>
            </w:r>
            <w:r w:rsidRPr="00655771">
              <w:rPr>
                <w:rFonts w:ascii="仿宋_GB2312" w:eastAsia="仿宋_GB2312" w:hAnsi="宋体" w:cs="宋体" w:hint="eastAsia"/>
                <w:color w:val="000000"/>
                <w:kern w:val="0"/>
                <w:sz w:val="18"/>
                <w:szCs w:val="18"/>
              </w:rPr>
              <w:t>2</w:t>
            </w:r>
            <w:r>
              <w:rPr>
                <w:rFonts w:ascii="仿宋_GB2312" w:eastAsia="仿宋_GB2312" w:hAnsi="宋体" w:cs="宋体" w:hint="eastAsia"/>
                <w:color w:val="000000"/>
                <w:kern w:val="0"/>
                <w:sz w:val="18"/>
                <w:szCs w:val="18"/>
              </w:rPr>
              <w:t>）</w:t>
            </w:r>
            <w:r w:rsidRPr="00655771">
              <w:rPr>
                <w:rFonts w:ascii="仿宋_GB2312" w:eastAsia="仿宋_GB2312" w:hAnsi="宋体" w:cs="宋体" w:hint="eastAsia"/>
                <w:color w:val="000000"/>
                <w:kern w:val="0"/>
                <w:sz w:val="18"/>
                <w:szCs w:val="18"/>
              </w:rPr>
              <w:t xml:space="preserve">显示： 128x64图形点阵LCD显示屏，2个LED工作指示灯，6键简易键盘； </w:t>
            </w:r>
          </w:p>
          <w:p w:rsidR="00613992" w:rsidRPr="00655771"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655771">
              <w:rPr>
                <w:rFonts w:ascii="仿宋_GB2312" w:eastAsia="仿宋_GB2312" w:hAnsi="宋体" w:cs="宋体" w:hint="eastAsia"/>
                <w:color w:val="000000"/>
                <w:kern w:val="0"/>
                <w:sz w:val="18"/>
                <w:szCs w:val="18"/>
              </w:rPr>
              <w:t>标准接口： 1个RS232接口，1个RS485接口；13路数字量接口；4路4-20mA模拟量输入信号；1个12V可控电源输出，最大负载电流3A。1个24V可控电源输出，最大负载电流300mA；</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655771">
              <w:rPr>
                <w:rFonts w:ascii="仿宋_GB2312" w:eastAsia="仿宋_GB2312" w:hAnsi="宋体" w:cs="宋体" w:hint="eastAsia"/>
                <w:color w:val="000000"/>
                <w:kern w:val="0"/>
                <w:sz w:val="18"/>
                <w:szCs w:val="18"/>
              </w:rPr>
              <w:t>固态存储：4M FLASH，4K EEPROM，4K SRAM。</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00477">
              <w:rPr>
                <w:rFonts w:ascii="仿宋_GB2312" w:eastAsia="仿宋_GB2312" w:hAnsi="宋体" w:cs="宋体" w:hint="eastAsia"/>
                <w:color w:val="000000"/>
                <w:kern w:val="0"/>
                <w:sz w:val="18"/>
                <w:szCs w:val="18"/>
              </w:rPr>
              <w:t>应用于水文自动测报、水资源监控、水质在线监</w:t>
            </w:r>
            <w:r>
              <w:rPr>
                <w:rFonts w:ascii="仿宋_GB2312" w:eastAsia="仿宋_GB2312" w:hAnsi="宋体" w:cs="宋体" w:hint="eastAsia"/>
                <w:color w:val="000000"/>
                <w:kern w:val="0"/>
                <w:sz w:val="18"/>
                <w:szCs w:val="18"/>
              </w:rPr>
              <w:t>测、土壤墒情监测、地下水监测、大坝安全监测、灌区综合管理自动化</w:t>
            </w:r>
            <w:r w:rsidRPr="00E00477">
              <w:rPr>
                <w:rFonts w:ascii="仿宋_GB2312" w:eastAsia="仿宋_GB2312" w:hAnsi="宋体" w:cs="宋体" w:hint="eastAsia"/>
                <w:color w:val="000000"/>
                <w:kern w:val="0"/>
                <w:sz w:val="18"/>
                <w:szCs w:val="18"/>
              </w:rPr>
              <w:t>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00477">
              <w:rPr>
                <w:rFonts w:ascii="仿宋_GB2312" w:eastAsia="仿宋_GB2312" w:hint="eastAsia"/>
                <w:sz w:val="18"/>
                <w:szCs w:val="18"/>
              </w:rPr>
              <w:t>吴恒清、郑建良、熊启龙、刘进喜</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淮河水利委员会水文局</w:t>
            </w:r>
            <w:r w:rsidRPr="001361EA">
              <w:rPr>
                <w:rFonts w:ascii="仿宋_GB2312" w:eastAsia="仿宋_GB2312" w:hint="eastAsia"/>
                <w:sz w:val="18"/>
                <w:szCs w:val="18"/>
              </w:rPr>
              <w:t>（信息中心）</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TZ2015014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河流生态修复适应性管理决策支持系统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1715D">
              <w:rPr>
                <w:rFonts w:ascii="仿宋_GB2312" w:eastAsia="仿宋_GB2312" w:hAnsi="宋体" w:cs="宋体" w:hint="eastAsia"/>
                <w:color w:val="000000"/>
                <w:kern w:val="0"/>
                <w:sz w:val="18"/>
                <w:szCs w:val="18"/>
              </w:rPr>
              <w:t>针对水生态保护与修复及水生态文明建设工作的实际需求，基于所提出的河流生态系统理论框架及河流生态系统结构功能整体性模型，以适应性管理理念指导下的河流生态修复负反馈调节机制为主线，以河流生态状况分级体系为评估标准，以水文、物理、化学、生物、社会经济五大评估模型所组成的模型库子系统为评估工具，以专家知识库子系统为评估依据，以包含多要素调查和监测数据的多层次数据库子系统为评估基础，利用现代信息技术，研发了可对水生态保护与修复项目的立项、规划、实施及后评估全过程进行科技支撑的决策支持系统，形成了不同机构、组织和人员可通过网络共同参与的管理平台。</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A53AA">
              <w:rPr>
                <w:rFonts w:ascii="仿宋_GB2312" w:eastAsia="仿宋_GB2312" w:hAnsi="宋体" w:cs="宋体" w:hint="eastAsia"/>
                <w:color w:val="000000"/>
                <w:kern w:val="0"/>
                <w:sz w:val="18"/>
                <w:szCs w:val="18"/>
              </w:rPr>
              <w:t>建立了支持河流修复适应性管理的评估工具和基于河流生态状况分级体系的多因子评估模型；采用适应性管理理念提出了河流生态修复负反馈规划设计方法；开发了河流生态修复适应性管理决策支持系统，包括河流生态修复负反馈调节机制主系统、数据库管理子系统、模型库子系统和专家知识库子系统。</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A53AA">
              <w:rPr>
                <w:rFonts w:ascii="仿宋_GB2312" w:eastAsia="仿宋_GB2312" w:hAnsi="宋体" w:cs="宋体" w:hint="eastAsia"/>
                <w:color w:val="000000"/>
                <w:kern w:val="0"/>
                <w:sz w:val="18"/>
                <w:szCs w:val="18"/>
              </w:rPr>
              <w:t>广泛用于河流生态修复立项、规划、实施、后评估等管理决策全过程，可为水生文明建设提供有效支撑。</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A53AA">
              <w:rPr>
                <w:rFonts w:ascii="仿宋_GB2312" w:eastAsia="仿宋_GB2312" w:hint="eastAsia"/>
                <w:sz w:val="18"/>
                <w:szCs w:val="18"/>
              </w:rPr>
              <w:t>彭静、赵进勇、董哲仁、孙东亚、常剑波、张晶、张爱静、赵先富、刘业森</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TZ2015015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高效去污地下生态坝构建技术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27CDF">
              <w:rPr>
                <w:rFonts w:ascii="仿宋_GB2312" w:eastAsia="仿宋_GB2312" w:hAnsi="宋体" w:cs="宋体" w:hint="eastAsia"/>
                <w:color w:val="000000"/>
                <w:kern w:val="0"/>
                <w:sz w:val="18"/>
                <w:szCs w:val="18"/>
              </w:rPr>
              <w:t>研发出了具有承重能力强、过水能力稳定可控、微生物挂膜效果好的筑坝材料，优化了低温菌在微氧环境的接种挂膜条件、形成了一套整体工程建设和运行方案，并在淮北市萧濉新河进行了中试，效果明显。本项目研发出的地下工程技术占地少，运行无动力，维护成本低。各项技术指标先进，处理效果良好。用于解决中小河流非汛期水环境的改善。目前污水处理厂出水虽达到一级A处理水平后，COD仍高达50mg/l，而地表水环境质量标准V类为40mg/l，污水处理厂出水均不能满足地表水环境质量标准。本工程技术以污水处理厂出水为水源，进一步深度处理污染物质，达到地表水环境质量标准要求。</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27CDF">
              <w:rPr>
                <w:rFonts w:ascii="仿宋_GB2312" w:eastAsia="仿宋_GB2312" w:hAnsi="宋体" w:cs="宋体" w:hint="eastAsia"/>
                <w:color w:val="000000"/>
                <w:kern w:val="0"/>
                <w:sz w:val="18"/>
                <w:szCs w:val="18"/>
              </w:rPr>
              <w:t>设计的滤水砖具有均匀的孔，过水均匀稳定，过水能力强，挂膜</w:t>
            </w:r>
            <w:r>
              <w:rPr>
                <w:rFonts w:ascii="仿宋_GB2312" w:eastAsia="仿宋_GB2312" w:hAnsi="宋体" w:cs="宋体" w:hint="eastAsia"/>
                <w:color w:val="000000"/>
                <w:kern w:val="0"/>
                <w:sz w:val="18"/>
                <w:szCs w:val="18"/>
              </w:rPr>
              <w:t>能力强，且不易堵塞，能够应用于日处理量达几十万方的生产实践；</w:t>
            </w:r>
            <w:r w:rsidRPr="00127CDF">
              <w:rPr>
                <w:rFonts w:ascii="仿宋_GB2312" w:eastAsia="仿宋_GB2312" w:hAnsi="宋体" w:cs="宋体" w:hint="eastAsia"/>
                <w:color w:val="000000"/>
                <w:kern w:val="0"/>
                <w:sz w:val="18"/>
                <w:szCs w:val="18"/>
              </w:rPr>
              <w:t>项目将高效处理的低温菌应用于可置于天然状态下的无动力工程，有效地提高了该类工程在北方地区冬季的处理效率（经天津市环科检测技术有限公司和徐州环境监测站监测COD去除率达到60%）。</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27CDF">
              <w:rPr>
                <w:rFonts w:ascii="仿宋_GB2312" w:eastAsia="仿宋_GB2312" w:hAnsi="宋体" w:cs="宋体" w:hint="eastAsia"/>
                <w:color w:val="000000"/>
                <w:kern w:val="0"/>
                <w:sz w:val="18"/>
                <w:szCs w:val="18"/>
              </w:rPr>
              <w:t>可用于中小河流非汛期水环境改善，污水处理厂出水COD和氮氨的深度处理和作为人工湿地组成部分。</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127CDF">
              <w:rPr>
                <w:rFonts w:ascii="仿宋_GB2312" w:eastAsia="仿宋_GB2312" w:hint="eastAsia"/>
                <w:sz w:val="18"/>
                <w:szCs w:val="18"/>
              </w:rPr>
              <w:t>王芳、刘志培、王琳、李庆海、张强、钟志平、马巍、陆峰、储立民</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TZ2015016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新型转子式流速仪</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22D4A">
              <w:rPr>
                <w:rFonts w:ascii="仿宋_GB2312" w:eastAsia="仿宋_GB2312" w:hAnsi="宋体" w:cs="宋体" w:hint="eastAsia"/>
                <w:color w:val="000000"/>
                <w:kern w:val="0"/>
                <w:sz w:val="18"/>
                <w:szCs w:val="18"/>
              </w:rPr>
              <w:t>LJ系列旋桨式流速仪在高流速、高含沙量的恶劣条件下可以更有效的使用，最高含沙量达到100Kg/m315m/s，目前国内外尚无同类型仪器可满足此条件，且使用一个汛期免清理维护，大大减轻了水文工作者的工作量。LB系列旋杯式流速仪主要用适用于浅水、低流速（如小型灌渠）的测量，亦可用于径流实验、水工实验等。其中LB50-1C起转速更是达到0.008m/s，目前没有同类产品能够达到此数据。</w:t>
            </w:r>
          </w:p>
        </w:tc>
        <w:tc>
          <w:tcPr>
            <w:tcW w:w="3382" w:type="dxa"/>
            <w:tcBorders>
              <w:top w:val="nil"/>
              <w:left w:val="nil"/>
              <w:bottom w:val="single" w:sz="4" w:space="0" w:color="auto"/>
              <w:right w:val="single" w:sz="4" w:space="0" w:color="auto"/>
            </w:tcBorders>
          </w:tcPr>
          <w:p w:rsidR="00613992" w:rsidRPr="00CC5531" w:rsidRDefault="00613992" w:rsidP="00054E02">
            <w:pPr>
              <w:widowControl/>
              <w:jc w:val="left"/>
              <w:rPr>
                <w:rFonts w:ascii="仿宋_GB2312" w:eastAsia="仿宋_GB2312" w:hAnsi="宋体" w:cs="宋体"/>
                <w:color w:val="000000"/>
                <w:kern w:val="0"/>
                <w:sz w:val="18"/>
                <w:szCs w:val="18"/>
              </w:rPr>
            </w:pPr>
            <w:r w:rsidRPr="00CC5531">
              <w:rPr>
                <w:rFonts w:ascii="仿宋_GB2312" w:eastAsia="仿宋_GB2312" w:hAnsi="宋体" w:cs="宋体" w:hint="eastAsia"/>
                <w:color w:val="000000"/>
                <w:kern w:val="0"/>
                <w:sz w:val="18"/>
                <w:szCs w:val="18"/>
              </w:rPr>
              <w:t>LJ20仪器起转速：0.05m/s (</w:t>
            </w:r>
            <w:r>
              <w:rPr>
                <w:rFonts w:ascii="仿宋_GB2312" w:eastAsia="仿宋_GB2312" w:hAnsi="宋体" w:cs="宋体" w:hint="eastAsia"/>
                <w:color w:val="000000"/>
                <w:kern w:val="0"/>
                <w:sz w:val="18"/>
                <w:szCs w:val="18"/>
              </w:rPr>
              <w:t>1</w:t>
            </w:r>
            <w:r w:rsidRPr="00CC5531">
              <w:rPr>
                <w:rFonts w:ascii="仿宋_GB2312" w:eastAsia="仿宋_GB2312" w:hAnsi="宋体" w:cs="宋体" w:hint="eastAsia"/>
                <w:color w:val="000000"/>
                <w:kern w:val="0"/>
                <w:sz w:val="18"/>
                <w:szCs w:val="18"/>
              </w:rPr>
              <w:t>)流速测量范围：～全线相对均方差：V≥时，﹤±1.5%；V&lt;0.2m/s时，﹤±5%</w:t>
            </w:r>
          </w:p>
          <w:p w:rsidR="00613992" w:rsidRPr="002C1CCE" w:rsidRDefault="00613992" w:rsidP="00054E02">
            <w:pPr>
              <w:widowControl/>
              <w:jc w:val="left"/>
              <w:rPr>
                <w:rFonts w:ascii="仿宋_GB2312" w:eastAsia="仿宋_GB2312" w:hAnsi="宋体" w:cs="宋体"/>
                <w:color w:val="000000"/>
                <w:kern w:val="0"/>
                <w:sz w:val="18"/>
                <w:szCs w:val="18"/>
              </w:rPr>
            </w:pPr>
            <w:r w:rsidRPr="00CC5531">
              <w:rPr>
                <w:rFonts w:ascii="仿宋_GB2312" w:eastAsia="仿宋_GB2312" w:hAnsi="宋体" w:cs="宋体" w:hint="eastAsia"/>
                <w:color w:val="000000"/>
                <w:kern w:val="0"/>
                <w:sz w:val="18"/>
                <w:szCs w:val="18"/>
              </w:rPr>
              <w:t xml:space="preserve">  LB50系列旋杯流速仪主要技术指标:(2)旋杯水力螺距：50mm （3）起转速度v0：0.008m/s （4）临界速度0.13m/svk）测速范围：0.5m/s</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E3CBC">
              <w:rPr>
                <w:rFonts w:ascii="仿宋_GB2312" w:eastAsia="仿宋_GB2312" w:hAnsi="宋体" w:cs="宋体" w:hint="eastAsia"/>
                <w:color w:val="000000"/>
                <w:kern w:val="0"/>
                <w:sz w:val="18"/>
                <w:szCs w:val="18"/>
              </w:rPr>
              <w:t>江河水文测验中流速测量常规通用型仪器。</w:t>
            </w:r>
          </w:p>
        </w:tc>
        <w:tc>
          <w:tcPr>
            <w:tcW w:w="1173" w:type="dxa"/>
            <w:gridSpan w:val="2"/>
            <w:tcBorders>
              <w:top w:val="nil"/>
              <w:left w:val="nil"/>
              <w:bottom w:val="single" w:sz="4" w:space="0" w:color="auto"/>
              <w:right w:val="single" w:sz="4" w:space="0" w:color="auto"/>
            </w:tcBorders>
          </w:tcPr>
          <w:p w:rsidR="00613992" w:rsidRPr="007B787E" w:rsidRDefault="00613992" w:rsidP="007B787E">
            <w:pPr>
              <w:widowControl/>
              <w:jc w:val="left"/>
              <w:rPr>
                <w:rFonts w:ascii="仿宋_GB2312" w:eastAsia="仿宋_GB2312" w:hAnsi="宋体" w:cs="宋体"/>
                <w:color w:val="000000"/>
                <w:kern w:val="0"/>
                <w:sz w:val="18"/>
                <w:szCs w:val="18"/>
              </w:rPr>
            </w:pPr>
            <w:r w:rsidRPr="007B787E">
              <w:rPr>
                <w:rFonts w:ascii="仿宋_GB2312" w:eastAsia="仿宋_GB2312" w:hAnsi="宋体" w:cs="宋体" w:hint="eastAsia"/>
                <w:color w:val="000000"/>
                <w:kern w:val="0"/>
                <w:sz w:val="18"/>
                <w:szCs w:val="18"/>
              </w:rPr>
              <w:t>周东生、宗军、董秀颖（水利部水文局）、姚刚、黄仲民、杨立丽、李聂贵、王奇</w:t>
            </w:r>
          </w:p>
        </w:tc>
        <w:tc>
          <w:tcPr>
            <w:tcW w:w="1252" w:type="dxa"/>
            <w:tcBorders>
              <w:top w:val="nil"/>
              <w:left w:val="nil"/>
              <w:bottom w:val="single" w:sz="4" w:space="0" w:color="auto"/>
              <w:right w:val="single" w:sz="4" w:space="0" w:color="auto"/>
            </w:tcBorders>
          </w:tcPr>
          <w:p w:rsidR="00613992" w:rsidRPr="007B787E" w:rsidRDefault="00613992" w:rsidP="007B787E">
            <w:pPr>
              <w:widowControl/>
              <w:jc w:val="left"/>
              <w:rPr>
                <w:rFonts w:ascii="仿宋_GB2312" w:eastAsia="仿宋_GB2312" w:hAnsi="宋体" w:cs="宋体"/>
                <w:color w:val="000000"/>
                <w:kern w:val="0"/>
                <w:sz w:val="18"/>
                <w:szCs w:val="18"/>
              </w:rPr>
            </w:pPr>
            <w:r w:rsidRPr="007B787E">
              <w:rPr>
                <w:rFonts w:ascii="仿宋_GB2312" w:eastAsia="仿宋_GB2312" w:hAnsi="宋体" w:cs="宋体" w:hint="eastAsia"/>
                <w:color w:val="000000"/>
                <w:kern w:val="0"/>
                <w:sz w:val="18"/>
                <w:szCs w:val="18"/>
              </w:rPr>
              <w:t>水利部南京水利水文自动化研究所</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TZ2015017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JDZB系列报警雨量计</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729A5">
              <w:rPr>
                <w:rFonts w:ascii="仿宋_GB2312" w:eastAsia="仿宋_GB2312" w:hAnsi="宋体" w:cs="宋体" w:hint="eastAsia"/>
                <w:color w:val="000000"/>
                <w:kern w:val="0"/>
                <w:sz w:val="18"/>
                <w:szCs w:val="18"/>
              </w:rPr>
              <w:t>JDZB系列报警雨量计是一种降雨监测预警系统，当降雨达到设置级别时，提供声光同步报警。该报警雨量计由JDZ系列雨量计及RA报警器组成，统称JDZB系列报警雨量计，其建站快，兼容性强，具备有线报警及无线报警功能，同时存储记录降雨量，电源管理方式灵活。</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729A5">
              <w:rPr>
                <w:rFonts w:ascii="仿宋_GB2312" w:eastAsia="仿宋_GB2312" w:hAnsi="宋体" w:cs="宋体" w:hint="eastAsia"/>
                <w:color w:val="000000"/>
                <w:kern w:val="0"/>
                <w:sz w:val="18"/>
                <w:szCs w:val="18"/>
              </w:rPr>
              <w:t>（1）承雨器口径： Ф200+0.60  0mm（2）分辨力：0.1mm、0.2mm、0.5mm、1.0m（3）测量范围：雨强0～4mm/min（4）测量误差：≤4%（5）报警：按报警级别“警戒”、“危险”、“转移”分为不同的声音和不同颜色的指示灯（6）显示方式：LCD（7）传输方式：有线100m，无线300m。（8）存储方式：5分钟存储，有效期2年。</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0D3248">
              <w:rPr>
                <w:rFonts w:ascii="仿宋_GB2312" w:eastAsia="仿宋_GB2312" w:hAnsi="宋体" w:cs="宋体" w:hint="eastAsia"/>
                <w:color w:val="000000"/>
                <w:kern w:val="0"/>
                <w:sz w:val="18"/>
                <w:szCs w:val="18"/>
              </w:rPr>
              <w:t>主要适用于山洪灾害监测及现代化报警雨量站改造，成为各级气象、水文站的必备设备。</w:t>
            </w:r>
          </w:p>
        </w:tc>
        <w:tc>
          <w:tcPr>
            <w:tcW w:w="1173" w:type="dxa"/>
            <w:gridSpan w:val="2"/>
            <w:tcBorders>
              <w:top w:val="nil"/>
              <w:left w:val="nil"/>
              <w:bottom w:val="single" w:sz="4" w:space="0" w:color="auto"/>
              <w:right w:val="single" w:sz="4" w:space="0" w:color="auto"/>
            </w:tcBorders>
          </w:tcPr>
          <w:p w:rsidR="00613992" w:rsidRPr="007B787E" w:rsidRDefault="00613992" w:rsidP="007B787E">
            <w:pPr>
              <w:widowControl/>
              <w:jc w:val="left"/>
              <w:rPr>
                <w:rFonts w:ascii="仿宋_GB2312" w:eastAsia="仿宋_GB2312" w:hAnsi="宋体" w:cs="宋体"/>
                <w:color w:val="000000"/>
                <w:kern w:val="0"/>
                <w:sz w:val="18"/>
                <w:szCs w:val="18"/>
              </w:rPr>
            </w:pPr>
            <w:r w:rsidRPr="007B787E">
              <w:rPr>
                <w:rFonts w:ascii="仿宋_GB2312" w:eastAsia="仿宋_GB2312" w:hAnsi="宋体" w:cs="宋体" w:hint="eastAsia"/>
                <w:color w:val="000000"/>
                <w:kern w:val="0"/>
                <w:sz w:val="18"/>
                <w:szCs w:val="18"/>
              </w:rPr>
              <w:t>裘劲松、宗军、关铁生、李聂贵、姚刚、王奇、曹子聪、陈杰中、施晓萍</w:t>
            </w:r>
          </w:p>
        </w:tc>
        <w:tc>
          <w:tcPr>
            <w:tcW w:w="1252" w:type="dxa"/>
            <w:tcBorders>
              <w:top w:val="nil"/>
              <w:left w:val="nil"/>
              <w:bottom w:val="single" w:sz="4" w:space="0" w:color="auto"/>
              <w:right w:val="single" w:sz="4" w:space="0" w:color="auto"/>
            </w:tcBorders>
          </w:tcPr>
          <w:p w:rsidR="00613992" w:rsidRPr="007B787E" w:rsidRDefault="00613992" w:rsidP="007B787E">
            <w:pPr>
              <w:widowControl/>
              <w:jc w:val="left"/>
              <w:rPr>
                <w:rFonts w:ascii="仿宋_GB2312" w:eastAsia="仿宋_GB2312" w:hAnsi="宋体" w:cs="宋体"/>
                <w:color w:val="000000"/>
                <w:kern w:val="0"/>
                <w:sz w:val="18"/>
                <w:szCs w:val="18"/>
              </w:rPr>
            </w:pPr>
            <w:r w:rsidRPr="007B787E">
              <w:rPr>
                <w:rFonts w:ascii="仿宋_GB2312" w:eastAsia="仿宋_GB2312" w:hAnsi="宋体" w:cs="宋体" w:hint="eastAsia"/>
                <w:color w:val="000000"/>
                <w:kern w:val="0"/>
                <w:sz w:val="18"/>
                <w:szCs w:val="18"/>
              </w:rPr>
              <w:t>水利部南京水利水文自动化研究所</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TZ2015018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大型洞室仪测成像可视化地质编录方法</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F333B">
              <w:rPr>
                <w:rFonts w:ascii="仿宋_GB2312" w:eastAsia="仿宋_GB2312" w:hAnsi="宋体" w:cs="宋体" w:hint="eastAsia"/>
                <w:color w:val="000000"/>
                <w:kern w:val="0"/>
                <w:sz w:val="18"/>
                <w:szCs w:val="18"/>
              </w:rPr>
              <w:t>本技术最终形成的具有精确比例的高清地质线划影像图，所包含的地质信息、精确度等大大超过常规地质编录图。解决了传统手工素描地质编录方法成图精度较差、地质内容单调、不具可视化和综合利用效果较差等缺陷。测量技术、数码成像技术、计算机自动处理技术及常规地质编录的完整结合，精度具可控制性，成功解决了一般可视化编录中地质体没有精准定位及与常规地质编录的结合问题。操作简便快捷，不需要额外专业技术人员。工作中一次仅需地质或测量2～3人，有利于大规模生产应用。</w:t>
            </w:r>
          </w:p>
        </w:tc>
        <w:tc>
          <w:tcPr>
            <w:tcW w:w="3382" w:type="dxa"/>
            <w:tcBorders>
              <w:top w:val="nil"/>
              <w:left w:val="nil"/>
              <w:bottom w:val="single" w:sz="4" w:space="0" w:color="auto"/>
              <w:right w:val="single" w:sz="4" w:space="0" w:color="auto"/>
            </w:tcBorders>
          </w:tcPr>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过误差实测及分析，验证了项目成果的高精度，并提出了关键的技术指标。</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主要技术指标：</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测量精度</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±2ppm(免棱镜全站仪)</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图像精度</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 xml:space="preserve"> 1mm</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拍摄仰角</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＜15°</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单张成像范围</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4m×3m～7.5m×6m</w:t>
            </w:r>
          </w:p>
          <w:p w:rsidR="00613992" w:rsidRPr="00E530AA" w:rsidRDefault="00613992" w:rsidP="00054E02">
            <w:pPr>
              <w:spacing w:line="240" w:lineRule="exact"/>
              <w:rPr>
                <w:rFonts w:ascii="仿宋" w:eastAsia="仿宋" w:hAnsi="仿宋"/>
                <w:spacing w:val="-4"/>
                <w:sz w:val="18"/>
                <w:szCs w:val="18"/>
              </w:rPr>
            </w:pPr>
            <w:r w:rsidRPr="00E530AA">
              <w:rPr>
                <w:rFonts w:ascii="仿宋" w:eastAsia="仿宋" w:hAnsi="仿宋" w:hint="eastAsia"/>
                <w:spacing w:val="-4"/>
                <w:sz w:val="18"/>
                <w:szCs w:val="18"/>
              </w:rPr>
              <w:t>适用洞径</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＞5m</w:t>
            </w:r>
          </w:p>
          <w:p w:rsidR="00613992" w:rsidRPr="002C1CCE" w:rsidRDefault="00613992" w:rsidP="00054E02">
            <w:pPr>
              <w:widowControl/>
              <w:jc w:val="left"/>
              <w:rPr>
                <w:rFonts w:ascii="仿宋_GB2312" w:eastAsia="仿宋_GB2312" w:hAnsi="宋体" w:cs="宋体"/>
                <w:color w:val="000000"/>
                <w:kern w:val="0"/>
                <w:sz w:val="18"/>
                <w:szCs w:val="18"/>
              </w:rPr>
            </w:pPr>
            <w:r w:rsidRPr="00E530AA">
              <w:rPr>
                <w:rFonts w:ascii="仿宋" w:eastAsia="仿宋" w:hAnsi="仿宋" w:hint="eastAsia"/>
                <w:spacing w:val="-4"/>
                <w:sz w:val="18"/>
                <w:szCs w:val="18"/>
              </w:rPr>
              <w:t>适应洞型</w:t>
            </w:r>
            <w:r>
              <w:rPr>
                <w:rFonts w:ascii="仿宋" w:eastAsia="仿宋" w:hAnsi="仿宋" w:hint="eastAsia"/>
                <w:spacing w:val="-4"/>
                <w:sz w:val="18"/>
                <w:szCs w:val="18"/>
              </w:rPr>
              <w:t xml:space="preserve">     </w:t>
            </w:r>
            <w:r w:rsidRPr="00E530AA">
              <w:rPr>
                <w:rFonts w:ascii="仿宋" w:eastAsia="仿宋" w:hAnsi="仿宋" w:hint="eastAsia"/>
                <w:spacing w:val="-4"/>
                <w:sz w:val="18"/>
                <w:szCs w:val="18"/>
              </w:rPr>
              <w:t>圆形、方形、门洞形、转变形等各种洞形</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80114">
              <w:rPr>
                <w:rFonts w:ascii="仿宋_GB2312" w:eastAsia="仿宋_GB2312" w:hAnsi="宋体" w:cs="宋体" w:hint="eastAsia"/>
                <w:color w:val="000000"/>
                <w:kern w:val="0"/>
                <w:sz w:val="18"/>
                <w:szCs w:val="18"/>
              </w:rPr>
              <w:t>适用于大型洞室（一般洞径大于10m）的施工地质编录。</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80114">
              <w:rPr>
                <w:rFonts w:ascii="仿宋_GB2312" w:eastAsia="仿宋_GB2312" w:hint="eastAsia"/>
                <w:sz w:val="18"/>
                <w:szCs w:val="18"/>
              </w:rPr>
              <w:t>陈又华、薛果夫、满作武、王家祥、廖立兵、潘金鹤、赵克全、王德阳、刘承新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长江三峡勘测研究院有限公司</w:t>
            </w:r>
            <w:r>
              <w:rPr>
                <w:rFonts w:ascii="仿宋_GB2312" w:eastAsia="仿宋_GB2312" w:hint="eastAsia"/>
                <w:sz w:val="18"/>
                <w:szCs w:val="18"/>
              </w:rPr>
              <w:t>（武汉）</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TZ2015019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深厚覆盖层勘探技术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5543B8">
              <w:rPr>
                <w:rFonts w:ascii="仿宋_GB2312" w:eastAsia="仿宋_GB2312" w:hAnsi="宋体" w:cs="宋体" w:hint="eastAsia"/>
                <w:color w:val="000000"/>
                <w:kern w:val="0"/>
                <w:sz w:val="18"/>
                <w:szCs w:val="18"/>
              </w:rPr>
              <w:t>根据国内深厚覆盖层勘探技术的现状及存在的问题，分别从覆盖层钻进工艺技术、覆盖层取芯取原状样技术、覆盖层可视化探测新技术、覆盖层快速物理探测技术等四个方面开展了研究，取得的适应于深厚覆盖层钻进工艺实用配套技术进步及研制的新型取样器（获得国家实用新型专利)，为解决当前深厚覆盖层中钻进、取芯、取原状样技术难题提供了一种有效手段；解决的具体问题：达到深厚覆盖层勘探技术总体水平进步与方法多样化，初步形成了深厚覆盖层勘探实用型配套技术。</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5543B8">
              <w:rPr>
                <w:rFonts w:ascii="仿宋_GB2312" w:eastAsia="仿宋_GB2312" w:hAnsi="宋体" w:cs="宋体" w:hint="eastAsia"/>
                <w:color w:val="000000"/>
                <w:kern w:val="0"/>
                <w:sz w:val="18"/>
                <w:szCs w:val="18"/>
              </w:rPr>
              <w:t>结构简单且实用性强，地层适应性广，特别是可用于一般取样器不适应的混合性硬岩类覆盖层，且容易操作、取样成功率可达90%</w:t>
            </w:r>
            <w:r>
              <w:rPr>
                <w:rFonts w:ascii="仿宋_GB2312" w:eastAsia="仿宋_GB2312" w:hAnsi="宋体" w:cs="宋体" w:hint="eastAsia"/>
                <w:color w:val="000000"/>
                <w:kern w:val="0"/>
                <w:sz w:val="18"/>
                <w:szCs w:val="18"/>
              </w:rPr>
              <w:t>以上</w:t>
            </w:r>
            <w:r w:rsidRPr="005543B8">
              <w:rPr>
                <w:rFonts w:ascii="仿宋_GB2312" w:eastAsia="仿宋_GB2312" w:hAnsi="宋体" w:cs="宋体" w:hint="eastAsia"/>
                <w:color w:val="000000"/>
                <w:kern w:val="0"/>
                <w:sz w:val="18"/>
                <w:szCs w:val="18"/>
              </w:rPr>
              <w:t>。高清数字钻孔电视系统测试图像像素达130万</w:t>
            </w:r>
            <w:r>
              <w:rPr>
                <w:rFonts w:ascii="仿宋_GB2312" w:eastAsia="仿宋_GB2312" w:hAnsi="宋体" w:cs="宋体" w:hint="eastAsia"/>
                <w:color w:val="000000"/>
                <w:kern w:val="0"/>
                <w:sz w:val="18"/>
                <w:szCs w:val="18"/>
              </w:rPr>
              <w:t>。</w:t>
            </w:r>
            <w:r w:rsidRPr="005543B8">
              <w:rPr>
                <w:rFonts w:ascii="仿宋_GB2312" w:eastAsia="仿宋_GB2312" w:hAnsi="宋体" w:cs="宋体" w:hint="eastAsia"/>
                <w:color w:val="000000"/>
                <w:kern w:val="0"/>
                <w:sz w:val="18"/>
                <w:szCs w:val="18"/>
              </w:rPr>
              <w:t xml:space="preserve">图像的分辨率达到5000pix/360°，深度的分辨率0.01mm，方位±0.01°，时间定时器精度达到1 </w:t>
            </w:r>
            <w:r w:rsidRPr="005543B8">
              <w:rPr>
                <w:rFonts w:ascii="仿宋_GB2312" w:eastAsia="仿宋_GB2312" w:hAnsi="宋体" w:cs="宋体" w:hint="eastAsia"/>
                <w:color w:val="000000"/>
                <w:kern w:val="0"/>
                <w:sz w:val="18"/>
                <w:szCs w:val="18"/>
              </w:rPr>
              <w:t>µ</w:t>
            </w:r>
            <w:r w:rsidRPr="005543B8">
              <w:rPr>
                <w:rFonts w:ascii="仿宋_GB2312" w:eastAsia="仿宋_GB2312" w:hAnsi="宋体" w:cs="宋体" w:hint="eastAsia"/>
                <w:color w:val="000000"/>
                <w:kern w:val="0"/>
                <w:sz w:val="18"/>
                <w:szCs w:val="18"/>
              </w:rPr>
              <w:t>s。</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用于</w:t>
            </w:r>
            <w:r w:rsidRPr="009D1D4D">
              <w:rPr>
                <w:rFonts w:ascii="仿宋_GB2312" w:eastAsia="仿宋_GB2312" w:hAnsi="宋体" w:cs="宋体" w:hint="eastAsia"/>
                <w:color w:val="000000"/>
                <w:kern w:val="0"/>
                <w:sz w:val="18"/>
                <w:szCs w:val="18"/>
              </w:rPr>
              <w:t>工程勘察项目中，特别是西部普遍存在的深厚与超深厚覆盖层工程勘察项目。</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D6131">
              <w:rPr>
                <w:rFonts w:ascii="仿宋_GB2312" w:eastAsia="仿宋_GB2312" w:hint="eastAsia"/>
                <w:sz w:val="18"/>
                <w:szCs w:val="18"/>
              </w:rPr>
              <w:t>程展林、胡胜刚、程永辉、饶锡保、邹荣华、宋卫康、邵青、谭峰屹、蔡汉利</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长江三峡勘测研究院有限公司</w:t>
            </w:r>
            <w:r>
              <w:rPr>
                <w:rFonts w:ascii="仿宋_GB2312" w:eastAsia="仿宋_GB2312" w:hint="eastAsia"/>
                <w:sz w:val="18"/>
                <w:szCs w:val="18"/>
              </w:rPr>
              <w:t>（武汉）</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三峡水库库尾泥沙冲淤实时分析系统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66B8A">
              <w:rPr>
                <w:rFonts w:ascii="仿宋_GB2312" w:eastAsia="仿宋_GB2312" w:hAnsi="宋体" w:cs="宋体" w:hint="eastAsia"/>
                <w:color w:val="000000"/>
                <w:kern w:val="0"/>
                <w:sz w:val="18"/>
                <w:szCs w:val="18"/>
              </w:rPr>
              <w:t>系统通过长江水文泥沙信息分析管理平台搭建了基于实时水文泥沙数</w:t>
            </w:r>
            <w:r>
              <w:rPr>
                <w:rFonts w:ascii="仿宋_GB2312" w:eastAsia="仿宋_GB2312" w:hAnsi="宋体" w:cs="宋体" w:hint="eastAsia"/>
                <w:color w:val="000000"/>
                <w:kern w:val="0"/>
                <w:sz w:val="18"/>
                <w:szCs w:val="18"/>
              </w:rPr>
              <w:t>据、整编水文泥沙数据、河道地形数据三峡水库库尾泥沙实时分析软件</w:t>
            </w:r>
            <w:r w:rsidRPr="00866B8A">
              <w:rPr>
                <w:rFonts w:ascii="仿宋_GB2312" w:eastAsia="仿宋_GB2312" w:hAnsi="宋体" w:cs="宋体" w:hint="eastAsia"/>
                <w:color w:val="000000"/>
                <w:kern w:val="0"/>
                <w:sz w:val="18"/>
                <w:szCs w:val="18"/>
              </w:rPr>
              <w:t>，解决了大数据水文泥沙相关的专业计算与数据处理，解决了巨型水库数以亿计的水文泥沙监测数据与长河段、多测次、大数据量的河道地形的管理与应用问题。系统有效利用了实时水雨情数据，并结合历史水文泥沙数据，在第一时间提供最具时效性的水文泥沙、河道冲淤分析成果，为三峡工程防洪、发电、泥沙调度与航线分析等决策提供信息服务。</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66B8A">
              <w:rPr>
                <w:rFonts w:ascii="仿宋_GB2312" w:eastAsia="仿宋_GB2312" w:hAnsi="宋体" w:cs="宋体" w:hint="eastAsia"/>
                <w:color w:val="000000"/>
                <w:kern w:val="0"/>
                <w:sz w:val="18"/>
                <w:szCs w:val="18"/>
              </w:rPr>
              <w:t>经湖北省软件评测中心验收测试，整体通过测试。本系统基于C/S和B/S结构，对硬件要求较低，能够快速、高效地接收、处理大量历史数据和实时动态监测数据，真实、准确、及时的分析三峡水库水文泥沙及河道变化信息。</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66B8A">
              <w:rPr>
                <w:rFonts w:ascii="仿宋_GB2312" w:eastAsia="仿宋_GB2312" w:hAnsi="宋体" w:cs="宋体" w:hint="eastAsia"/>
                <w:color w:val="000000"/>
                <w:kern w:val="0"/>
                <w:sz w:val="18"/>
                <w:szCs w:val="18"/>
              </w:rPr>
              <w:t>水文泥沙基础分析计算平台，水库泥沙问题实时综合在线分析，水文泥沙与河道地形海量数据存储管理</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66B8A">
              <w:rPr>
                <w:rFonts w:ascii="仿宋_GB2312" w:eastAsia="仿宋_GB2312" w:hint="eastAsia"/>
                <w:sz w:val="18"/>
                <w:szCs w:val="18"/>
              </w:rPr>
              <w:t>陈显维、王伟、袁晶、原松、李圣伟、赵云发、王玉华、鲍正风、徐涛</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长江水利委员会水文局</w:t>
            </w:r>
            <w:r>
              <w:rPr>
                <w:rFonts w:ascii="仿宋_GB2312" w:eastAsia="仿宋_GB2312" w:hint="eastAsia"/>
                <w:sz w:val="18"/>
                <w:szCs w:val="18"/>
              </w:rPr>
              <w:t>、</w:t>
            </w:r>
            <w:r w:rsidRPr="002C1CCE">
              <w:rPr>
                <w:rFonts w:ascii="仿宋_GB2312" w:eastAsia="仿宋_GB2312" w:hint="eastAsia"/>
                <w:sz w:val="18"/>
                <w:szCs w:val="18"/>
              </w:rPr>
              <w:t>三峡水利枢纽梯级调度通信中心</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新型地形测量杆触地端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E146D">
              <w:rPr>
                <w:rFonts w:ascii="仿宋_GB2312" w:eastAsia="仿宋_GB2312" w:hAnsi="宋体" w:cs="宋体" w:hint="eastAsia"/>
                <w:color w:val="000000"/>
                <w:kern w:val="0"/>
                <w:sz w:val="18"/>
                <w:szCs w:val="18"/>
              </w:rPr>
              <w:t>GPS移动站测量杆和全站仪棱镜杆是现在河道及各种测量必备和日常使用的测量工具，其出厂配置的尖锥形金属触地端，在河道、滩涂和其他土质松软的地形测量中极易插入土中，造成系统误差。根据不同地形的土质情况，利用加大与地面接触面积的方法，研制了两个系列三种类型和用途的6种新型测量触地端。新产品采用PA材料，具有耐热、耐磨、耐用、抗腐、重量轻等特点，使用方便，经济耐用，便于推广。</w:t>
            </w:r>
          </w:p>
        </w:tc>
        <w:tc>
          <w:tcPr>
            <w:tcW w:w="3382" w:type="dxa"/>
            <w:tcBorders>
              <w:top w:val="nil"/>
              <w:left w:val="nil"/>
              <w:bottom w:val="single" w:sz="4" w:space="0" w:color="auto"/>
              <w:right w:val="single" w:sz="4" w:space="0" w:color="auto"/>
            </w:tcBorders>
          </w:tcPr>
          <w:p w:rsidR="00613992" w:rsidRPr="002870CD" w:rsidRDefault="00613992" w:rsidP="00054E02">
            <w:pPr>
              <w:widowControl/>
              <w:jc w:val="left"/>
              <w:rPr>
                <w:rFonts w:ascii="仿宋_GB2312" w:eastAsia="仿宋_GB2312" w:hAnsi="宋体" w:cs="宋体"/>
                <w:color w:val="000000"/>
                <w:kern w:val="0"/>
                <w:sz w:val="18"/>
                <w:szCs w:val="18"/>
              </w:rPr>
            </w:pPr>
            <w:r w:rsidRPr="002870CD">
              <w:rPr>
                <w:rFonts w:ascii="仿宋_GB2312" w:eastAsia="仿宋_GB2312" w:hAnsi="宋体" w:cs="宋体" w:hint="eastAsia"/>
                <w:color w:val="000000"/>
                <w:kern w:val="0"/>
                <w:sz w:val="18"/>
                <w:szCs w:val="18"/>
              </w:rPr>
              <w:t>（1）GPS-40型普通测量触地端（圆锥形）</w:t>
            </w:r>
          </w:p>
          <w:p w:rsidR="00613992" w:rsidRPr="002C1CCE" w:rsidRDefault="00613992" w:rsidP="00054E02">
            <w:pPr>
              <w:widowControl/>
              <w:jc w:val="left"/>
              <w:rPr>
                <w:rFonts w:ascii="仿宋_GB2312" w:eastAsia="仿宋_GB2312" w:hAnsi="宋体" w:cs="宋体"/>
                <w:color w:val="000000"/>
                <w:kern w:val="0"/>
                <w:sz w:val="18"/>
                <w:szCs w:val="18"/>
              </w:rPr>
            </w:pPr>
            <w:r w:rsidRPr="002870CD">
              <w:rPr>
                <w:rFonts w:ascii="仿宋_GB2312" w:eastAsia="仿宋_GB2312" w:hAnsi="宋体" w:cs="宋体" w:hint="eastAsia"/>
                <w:color w:val="000000"/>
                <w:kern w:val="0"/>
                <w:sz w:val="18"/>
                <w:szCs w:val="18"/>
              </w:rPr>
              <w:t>（2）GPS-70型湿地测量触地端（小喇叭形）（3）GPS-100型软地触地端（大喇叭形）（4）全站仪-40型普通测量触地端（圆锥形）（5）全站仪-70型湿地测量触地端（小喇叭形）（6）全站仪-100型软地测量触地端（大喇叭形）</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870CD">
              <w:rPr>
                <w:rFonts w:ascii="仿宋_GB2312" w:eastAsia="仿宋_GB2312" w:hAnsi="宋体" w:cs="宋体" w:hint="eastAsia"/>
                <w:color w:val="000000"/>
                <w:kern w:val="0"/>
                <w:sz w:val="18"/>
                <w:szCs w:val="18"/>
              </w:rPr>
              <w:t>可满足GPS和全站仪在干、湿、软等不同地形测量的需要。</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62941">
              <w:rPr>
                <w:rFonts w:ascii="仿宋_GB2312" w:eastAsia="仿宋_GB2312" w:hint="eastAsia"/>
                <w:sz w:val="18"/>
                <w:szCs w:val="18"/>
              </w:rPr>
              <w:t>杨凤栋、董学刚、刘巧元、孙芳、陈纪涛、高振斌、李玲、左传翠、杨峰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黄河水利委员会山东水文水资源局</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TZ2015022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裸露边坡植生基材配制技术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83B17">
              <w:rPr>
                <w:rFonts w:ascii="仿宋_GB2312" w:eastAsia="仿宋_GB2312" w:hAnsi="宋体" w:cs="宋体" w:hint="eastAsia"/>
                <w:color w:val="000000"/>
                <w:kern w:val="0"/>
                <w:sz w:val="18"/>
                <w:szCs w:val="18"/>
              </w:rPr>
              <w:t>裸露边坡植生基材配制技术是从农业废弃物、工业废渣、边坡挖方弃石、生物制剂、熟化土壤等材料中，以自然土壤或泥炭用量、废弃物资源化利用、土壤质量、材料来源、环境影响、生产成本等综合因素为依据，筛选出生产植生基材的主要材料及其配方工艺，制造出对裸露边坡具有一定护坡强度和抗冲刷能力，使植生基材这一人工土壤土层不产生龟裂，又能营造良好植物生长环境的植生基材，在边坡防护、景观绿化方面具有十分良好的效果。</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 w:eastAsia="仿宋" w:hAnsi="仿宋" w:cs="宋体"/>
                <w:sz w:val="18"/>
                <w:szCs w:val="18"/>
              </w:rPr>
            </w:pPr>
            <w:r>
              <w:rPr>
                <w:rFonts w:ascii="仿宋" w:eastAsia="仿宋" w:hAnsi="仿宋" w:cs="宋体" w:hint="eastAsia"/>
                <w:sz w:val="18"/>
                <w:szCs w:val="18"/>
              </w:rPr>
              <w:t>(1)</w:t>
            </w:r>
            <w:r w:rsidRPr="00683B17">
              <w:rPr>
                <w:rFonts w:ascii="仿宋" w:eastAsia="仿宋" w:hAnsi="仿宋" w:cs="宋体" w:hint="eastAsia"/>
                <w:sz w:val="18"/>
                <w:szCs w:val="18"/>
              </w:rPr>
              <w:t>植生基材</w:t>
            </w:r>
            <w:r w:rsidR="00C01D2F">
              <w:rPr>
                <w:rFonts w:ascii="仿宋" w:eastAsia="仿宋" w:hAnsi="仿宋" w:cs="宋体" w:hint="eastAsia"/>
                <w:sz w:val="18"/>
                <w:szCs w:val="18"/>
              </w:rPr>
              <w:t>pH</w:t>
            </w:r>
            <w:r w:rsidRPr="00683B17">
              <w:rPr>
                <w:rFonts w:ascii="仿宋" w:eastAsia="仿宋" w:hAnsi="仿宋" w:cs="宋体" w:hint="eastAsia"/>
                <w:sz w:val="18"/>
                <w:szCs w:val="18"/>
              </w:rPr>
              <w:t>值为6.5～7.5；</w:t>
            </w:r>
          </w:p>
          <w:p w:rsidR="00613992" w:rsidRDefault="00613992" w:rsidP="00054E02">
            <w:pPr>
              <w:widowControl/>
              <w:jc w:val="left"/>
              <w:rPr>
                <w:rFonts w:ascii="仿宋" w:eastAsia="仿宋" w:hAnsi="仿宋" w:cs="宋体"/>
                <w:sz w:val="18"/>
                <w:szCs w:val="18"/>
              </w:rPr>
            </w:pPr>
            <w:r>
              <w:rPr>
                <w:rFonts w:ascii="仿宋" w:eastAsia="仿宋" w:hAnsi="仿宋" w:cs="宋体" w:hint="eastAsia"/>
                <w:sz w:val="18"/>
                <w:szCs w:val="18"/>
              </w:rPr>
              <w:t>(2)</w:t>
            </w:r>
            <w:r w:rsidRPr="00683B17">
              <w:rPr>
                <w:rFonts w:ascii="仿宋" w:eastAsia="仿宋" w:hAnsi="仿宋" w:cs="宋体" w:hint="eastAsia"/>
                <w:sz w:val="18"/>
                <w:szCs w:val="18"/>
              </w:rPr>
              <w:t>植生基材容重为1.0～1.3 g/cm3；</w:t>
            </w:r>
          </w:p>
          <w:p w:rsidR="00613992" w:rsidRDefault="00613992" w:rsidP="00054E02">
            <w:pPr>
              <w:widowControl/>
              <w:jc w:val="left"/>
              <w:rPr>
                <w:rFonts w:ascii="仿宋" w:eastAsia="仿宋" w:hAnsi="仿宋" w:cs="宋体"/>
                <w:sz w:val="18"/>
                <w:szCs w:val="18"/>
              </w:rPr>
            </w:pPr>
            <w:r>
              <w:rPr>
                <w:rFonts w:ascii="仿宋" w:eastAsia="仿宋" w:hAnsi="仿宋" w:cs="宋体" w:hint="eastAsia"/>
                <w:sz w:val="18"/>
                <w:szCs w:val="18"/>
              </w:rPr>
              <w:t>(3)</w:t>
            </w:r>
            <w:r w:rsidRPr="00683B17">
              <w:rPr>
                <w:rFonts w:ascii="仿宋" w:eastAsia="仿宋" w:hAnsi="仿宋" w:cs="宋体" w:hint="eastAsia"/>
                <w:sz w:val="18"/>
                <w:szCs w:val="18"/>
              </w:rPr>
              <w:t>植生基材有机质含量≥1.5%；</w:t>
            </w:r>
          </w:p>
          <w:p w:rsidR="00613992" w:rsidRDefault="00613992" w:rsidP="00054E02">
            <w:pPr>
              <w:widowControl/>
              <w:jc w:val="left"/>
              <w:rPr>
                <w:rFonts w:ascii="仿宋" w:eastAsia="仿宋" w:hAnsi="仿宋" w:cs="宋体"/>
                <w:sz w:val="18"/>
                <w:szCs w:val="18"/>
              </w:rPr>
            </w:pPr>
            <w:r>
              <w:rPr>
                <w:rFonts w:ascii="仿宋" w:eastAsia="仿宋" w:hAnsi="仿宋" w:cs="宋体" w:hint="eastAsia"/>
                <w:sz w:val="18"/>
                <w:szCs w:val="18"/>
              </w:rPr>
              <w:t>(4)</w:t>
            </w:r>
            <w:r w:rsidRPr="00683B17">
              <w:rPr>
                <w:rFonts w:ascii="仿宋" w:eastAsia="仿宋" w:hAnsi="仿宋" w:cs="宋体" w:hint="eastAsia"/>
                <w:sz w:val="18"/>
                <w:szCs w:val="18"/>
              </w:rPr>
              <w:t>植生基材CEC≥15 cmol/kg；</w:t>
            </w:r>
          </w:p>
          <w:p w:rsidR="00613992" w:rsidRPr="005B13E1" w:rsidRDefault="00613992" w:rsidP="00054E02">
            <w:pPr>
              <w:widowControl/>
              <w:jc w:val="left"/>
              <w:rPr>
                <w:rFonts w:ascii="仿宋" w:eastAsia="仿宋" w:hAnsi="仿宋" w:cs="宋体"/>
                <w:color w:val="000000"/>
                <w:kern w:val="0"/>
                <w:sz w:val="18"/>
                <w:szCs w:val="18"/>
              </w:rPr>
            </w:pPr>
            <w:r>
              <w:rPr>
                <w:rFonts w:ascii="仿宋" w:eastAsia="仿宋" w:hAnsi="仿宋" w:cs="宋体" w:hint="eastAsia"/>
                <w:sz w:val="18"/>
                <w:szCs w:val="18"/>
              </w:rPr>
              <w:t>(5)</w:t>
            </w:r>
            <w:r w:rsidRPr="00683B17">
              <w:rPr>
                <w:rFonts w:ascii="仿宋" w:eastAsia="仿宋" w:hAnsi="仿宋" w:cs="宋体" w:hint="eastAsia"/>
                <w:sz w:val="18"/>
                <w:szCs w:val="18"/>
              </w:rPr>
              <w:t>植生基材全N含量≥0.05%。</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83B17">
              <w:rPr>
                <w:rFonts w:ascii="仿宋_GB2312" w:eastAsia="仿宋_GB2312" w:hAnsi="宋体" w:cs="宋体" w:hint="eastAsia"/>
                <w:color w:val="000000"/>
                <w:kern w:val="0"/>
                <w:sz w:val="18"/>
                <w:szCs w:val="18"/>
              </w:rPr>
              <w:t>适用于水利、道路、矿山等工程建设产生的裸露边坡以及荒山、荒滩、石漠化等形成的裸露边坡的生态修复。</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83B17">
              <w:rPr>
                <w:rFonts w:ascii="仿宋_GB2312" w:eastAsia="仿宋_GB2312" w:hint="eastAsia"/>
                <w:sz w:val="18"/>
                <w:szCs w:val="18"/>
              </w:rPr>
              <w:t>艾应伟、李伟、王明田、陈朝琼、肖敬尧</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四川大学</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闸门止水性能检测系统</w:t>
            </w:r>
          </w:p>
        </w:tc>
        <w:tc>
          <w:tcPr>
            <w:tcW w:w="4825" w:type="dxa"/>
            <w:tcBorders>
              <w:top w:val="nil"/>
              <w:left w:val="nil"/>
              <w:bottom w:val="single" w:sz="4" w:space="0" w:color="auto"/>
              <w:right w:val="single" w:sz="4" w:space="0" w:color="auto"/>
            </w:tcBorders>
          </w:tcPr>
          <w:p w:rsidR="00613992" w:rsidRPr="00583EA5" w:rsidRDefault="00613992" w:rsidP="00054E02">
            <w:pPr>
              <w:widowControl/>
              <w:jc w:val="left"/>
              <w:rPr>
                <w:rFonts w:ascii="仿宋_GB2312" w:eastAsia="仿宋_GB2312" w:hAnsi="宋体" w:cs="宋体"/>
                <w:color w:val="000000"/>
                <w:kern w:val="0"/>
                <w:sz w:val="18"/>
                <w:szCs w:val="18"/>
              </w:rPr>
            </w:pPr>
            <w:r w:rsidRPr="00583EA5">
              <w:rPr>
                <w:rFonts w:ascii="仿宋_GB2312" w:eastAsia="仿宋_GB2312" w:hAnsi="宋体" w:cs="宋体" w:hint="eastAsia"/>
                <w:color w:val="000000"/>
                <w:kern w:val="0"/>
                <w:sz w:val="18"/>
                <w:szCs w:val="18"/>
              </w:rPr>
              <w:t>可准确检测水面下止水线的漏水情况和漏水位置，对止水性能给出定性评估。该检测系统结构简单、操作方便、结果可靠，可应用于水闸、船闸等闸门的止水性能检测，为止水构件的维护提供依据。</w:t>
            </w:r>
          </w:p>
          <w:p w:rsidR="00613992" w:rsidRPr="002C1CCE" w:rsidRDefault="00613992" w:rsidP="00054E02">
            <w:pPr>
              <w:widowControl/>
              <w:jc w:val="left"/>
              <w:rPr>
                <w:rFonts w:ascii="仿宋_GB2312" w:eastAsia="仿宋_GB2312" w:hAnsi="宋体" w:cs="宋体"/>
                <w:color w:val="000000"/>
                <w:kern w:val="0"/>
                <w:sz w:val="18"/>
                <w:szCs w:val="18"/>
              </w:rPr>
            </w:pPr>
            <w:r w:rsidRPr="00583EA5">
              <w:rPr>
                <w:rFonts w:ascii="仿宋_GB2312" w:eastAsia="仿宋_GB2312" w:hAnsi="宋体" w:cs="宋体" w:hint="eastAsia"/>
                <w:color w:val="000000"/>
                <w:kern w:val="0"/>
                <w:sz w:val="18"/>
                <w:szCs w:val="18"/>
              </w:rPr>
              <w:t>闸门止水性能检测系统目前申请发明专利2项、实用新型专利2项。该系统已在扬州船闸应急保障中心进行了初步推广应用，在多个闸门实际应用后技术人员反馈其操作简单、检测结果可靠，显著提高了闸门漏水检测效率和精度，提高了应急保障中心的应急保障能力。</w:t>
            </w:r>
          </w:p>
        </w:tc>
        <w:tc>
          <w:tcPr>
            <w:tcW w:w="3382" w:type="dxa"/>
            <w:tcBorders>
              <w:top w:val="nil"/>
              <w:left w:val="nil"/>
              <w:bottom w:val="single" w:sz="4" w:space="0" w:color="auto"/>
              <w:right w:val="single" w:sz="4" w:space="0" w:color="auto"/>
            </w:tcBorders>
          </w:tcPr>
          <w:p w:rsidR="00613992" w:rsidRPr="00174BA6" w:rsidRDefault="00613992" w:rsidP="00054E02">
            <w:pPr>
              <w:widowControl/>
              <w:jc w:val="left"/>
              <w:rPr>
                <w:rFonts w:ascii="仿宋_GB2312" w:eastAsia="仿宋_GB2312" w:hAnsi="宋体" w:cs="宋体"/>
                <w:color w:val="000000"/>
                <w:kern w:val="0"/>
                <w:sz w:val="18"/>
                <w:szCs w:val="18"/>
              </w:rPr>
            </w:pPr>
            <w:r w:rsidRPr="00174BA6">
              <w:rPr>
                <w:rFonts w:ascii="仿宋_GB2312" w:eastAsia="仿宋_GB2312" w:hAnsi="宋体" w:cs="宋体" w:hint="eastAsia"/>
                <w:color w:val="000000"/>
                <w:kern w:val="0"/>
                <w:sz w:val="18"/>
                <w:szCs w:val="18"/>
              </w:rPr>
              <w:t>（1）流量检测精度可达±10%；</w:t>
            </w:r>
          </w:p>
          <w:p w:rsidR="00613992" w:rsidRPr="00174BA6" w:rsidRDefault="00613992" w:rsidP="00054E02">
            <w:pPr>
              <w:widowControl/>
              <w:jc w:val="left"/>
              <w:rPr>
                <w:rFonts w:ascii="仿宋_GB2312" w:eastAsia="仿宋_GB2312" w:hAnsi="宋体" w:cs="宋体"/>
                <w:color w:val="000000"/>
                <w:kern w:val="0"/>
                <w:sz w:val="18"/>
                <w:szCs w:val="18"/>
              </w:rPr>
            </w:pPr>
            <w:r w:rsidRPr="00174BA6">
              <w:rPr>
                <w:rFonts w:ascii="仿宋_GB2312" w:eastAsia="仿宋_GB2312" w:hAnsi="宋体" w:cs="宋体" w:hint="eastAsia"/>
                <w:color w:val="000000"/>
                <w:kern w:val="0"/>
                <w:sz w:val="18"/>
                <w:szCs w:val="18"/>
              </w:rPr>
              <w:t>（2）水平和竖直方向的定位精度可达2cm；</w:t>
            </w:r>
          </w:p>
          <w:p w:rsidR="00613992" w:rsidRPr="002C1CCE" w:rsidRDefault="00613992" w:rsidP="00054E02">
            <w:pPr>
              <w:widowControl/>
              <w:jc w:val="left"/>
              <w:rPr>
                <w:rFonts w:ascii="仿宋_GB2312" w:eastAsia="仿宋_GB2312" w:hAnsi="宋体" w:cs="宋体"/>
                <w:color w:val="000000"/>
                <w:kern w:val="0"/>
                <w:sz w:val="18"/>
                <w:szCs w:val="18"/>
              </w:rPr>
            </w:pPr>
            <w:r w:rsidRPr="00174BA6">
              <w:rPr>
                <w:rFonts w:ascii="仿宋_GB2312" w:eastAsia="仿宋_GB2312" w:hAnsi="宋体" w:cs="宋体" w:hint="eastAsia"/>
                <w:color w:val="000000"/>
                <w:kern w:val="0"/>
                <w:sz w:val="18"/>
                <w:szCs w:val="18"/>
              </w:rPr>
              <w:t>（3）系统的流量检测仪使用压力上限为1.75MPa。</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74BA6">
              <w:rPr>
                <w:rFonts w:ascii="仿宋_GB2312" w:eastAsia="仿宋_GB2312" w:hAnsi="宋体" w:cs="宋体" w:hint="eastAsia"/>
                <w:color w:val="000000"/>
                <w:kern w:val="0"/>
                <w:sz w:val="18"/>
                <w:szCs w:val="18"/>
              </w:rPr>
              <w:t>适用于水闸的闸门中缝、侧缝和底部止水性能检测，本技术也适用于船闸闸门的止水性能检测。</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A3CC8">
              <w:rPr>
                <w:rFonts w:ascii="仿宋_GB2312" w:eastAsia="仿宋_GB2312" w:hint="eastAsia"/>
                <w:sz w:val="18"/>
                <w:szCs w:val="18"/>
              </w:rPr>
              <w:t>陈达</w:t>
            </w:r>
            <w:r>
              <w:rPr>
                <w:rFonts w:ascii="仿宋_GB2312" w:eastAsia="仿宋_GB2312" w:hint="eastAsia"/>
                <w:sz w:val="18"/>
                <w:szCs w:val="18"/>
              </w:rPr>
              <w:t>、</w:t>
            </w:r>
            <w:r w:rsidRPr="007A3CC8">
              <w:rPr>
                <w:rFonts w:ascii="仿宋_GB2312" w:eastAsia="仿宋_GB2312" w:hint="eastAsia"/>
                <w:sz w:val="18"/>
                <w:szCs w:val="18"/>
              </w:rPr>
              <w:t>廖迎娣</w:t>
            </w:r>
            <w:r>
              <w:rPr>
                <w:rFonts w:ascii="仿宋_GB2312" w:eastAsia="仿宋_GB2312" w:hint="eastAsia"/>
                <w:sz w:val="18"/>
                <w:szCs w:val="18"/>
              </w:rPr>
              <w:t>、</w:t>
            </w:r>
            <w:r w:rsidRPr="007A3CC8">
              <w:rPr>
                <w:rFonts w:ascii="仿宋_GB2312" w:eastAsia="仿宋_GB2312" w:hint="eastAsia"/>
                <w:sz w:val="18"/>
                <w:szCs w:val="18"/>
              </w:rPr>
              <w:t>娄保东</w:t>
            </w:r>
            <w:r>
              <w:rPr>
                <w:rFonts w:ascii="仿宋_GB2312" w:eastAsia="仿宋_GB2312" w:hint="eastAsia"/>
                <w:sz w:val="18"/>
                <w:szCs w:val="18"/>
              </w:rPr>
              <w:t>、</w:t>
            </w:r>
            <w:r w:rsidRPr="007A3CC8">
              <w:rPr>
                <w:rFonts w:ascii="仿宋_GB2312" w:eastAsia="仿宋_GB2312" w:hint="eastAsia"/>
                <w:sz w:val="18"/>
                <w:szCs w:val="18"/>
              </w:rPr>
              <w:t>杨开勇</w:t>
            </w:r>
            <w:r>
              <w:rPr>
                <w:rFonts w:ascii="仿宋_GB2312" w:eastAsia="仿宋_GB2312" w:hint="eastAsia"/>
                <w:sz w:val="18"/>
                <w:szCs w:val="18"/>
              </w:rPr>
              <w:t>、</w:t>
            </w:r>
            <w:r w:rsidRPr="007A3CC8">
              <w:rPr>
                <w:rFonts w:ascii="仿宋_GB2312" w:eastAsia="仿宋_GB2312" w:hint="eastAsia"/>
                <w:sz w:val="18"/>
                <w:szCs w:val="18"/>
              </w:rPr>
              <w:t>侯利军</w:t>
            </w:r>
            <w:r>
              <w:rPr>
                <w:rFonts w:ascii="仿宋_GB2312" w:eastAsia="仿宋_GB2312" w:hint="eastAsia"/>
                <w:sz w:val="18"/>
                <w:szCs w:val="18"/>
              </w:rPr>
              <w:t>、</w:t>
            </w:r>
            <w:r w:rsidRPr="007A3CC8">
              <w:rPr>
                <w:rFonts w:ascii="仿宋_GB2312" w:eastAsia="仿宋_GB2312" w:hint="eastAsia"/>
                <w:sz w:val="18"/>
                <w:szCs w:val="18"/>
              </w:rPr>
              <w:t>冯兴国</w:t>
            </w:r>
            <w:r>
              <w:rPr>
                <w:rFonts w:ascii="仿宋_GB2312" w:eastAsia="仿宋_GB2312" w:hint="eastAsia"/>
                <w:sz w:val="18"/>
                <w:szCs w:val="18"/>
              </w:rPr>
              <w:t>、</w:t>
            </w:r>
            <w:r w:rsidRPr="007A3CC8">
              <w:rPr>
                <w:rFonts w:ascii="仿宋_GB2312" w:eastAsia="仿宋_GB2312" w:hint="eastAsia"/>
                <w:sz w:val="18"/>
                <w:szCs w:val="18"/>
              </w:rPr>
              <w:t>欧阳峰</w:t>
            </w:r>
            <w:r>
              <w:rPr>
                <w:rFonts w:ascii="仿宋_GB2312" w:eastAsia="仿宋_GB2312" w:hint="eastAsia"/>
                <w:sz w:val="18"/>
                <w:szCs w:val="18"/>
              </w:rPr>
              <w:t>、</w:t>
            </w:r>
            <w:r w:rsidRPr="007A3CC8">
              <w:rPr>
                <w:rFonts w:ascii="仿宋_GB2312" w:eastAsia="仿宋_GB2312" w:hint="eastAsia"/>
                <w:sz w:val="18"/>
                <w:szCs w:val="18"/>
              </w:rPr>
              <w:t xml:space="preserve"> 陆明</w:t>
            </w:r>
            <w:r>
              <w:rPr>
                <w:rFonts w:ascii="仿宋_GB2312" w:eastAsia="仿宋_GB2312" w:hint="eastAsia"/>
                <w:sz w:val="18"/>
                <w:szCs w:val="18"/>
              </w:rPr>
              <w:t>、</w:t>
            </w:r>
            <w:r w:rsidRPr="007A3CC8">
              <w:rPr>
                <w:rFonts w:ascii="仿宋_GB2312" w:eastAsia="仿宋_GB2312" w:hint="eastAsia"/>
                <w:sz w:val="18"/>
                <w:szCs w:val="18"/>
              </w:rPr>
              <w:t>黄燕</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河海大学</w:t>
            </w:r>
          </w:p>
        </w:tc>
      </w:tr>
      <w:tr w:rsidR="00613992" w:rsidRPr="002C1CCE" w:rsidTr="00613992">
        <w:trPr>
          <w:cantSplit/>
          <w:trHeight w:val="1416"/>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TZ2015024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基于模块化的高性能复合材料平板闸门</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D621D4">
              <w:rPr>
                <w:rFonts w:ascii="仿宋_GB2312" w:eastAsia="仿宋_GB2312" w:hAnsi="宋体" w:cs="宋体" w:hint="eastAsia"/>
                <w:color w:val="000000"/>
                <w:kern w:val="0"/>
                <w:sz w:val="18"/>
                <w:szCs w:val="18"/>
              </w:rPr>
              <w:t>通过FRP闸门结构设计和优化方法，研制出了集承载、止水、启闭、快速安装等功能为一体的模块化的FRP闸门，并建立了规格化、标准化的FRP闸门产品体系，并成功进行示范性应用，填补了国内外应用新型复合材料制作水工闸门的空白。FRP闸门止水效果良好，且抗老化能力强，使用过程中免维护，保证了闸门使用效果，从而达到了节水的目的。</w:t>
            </w:r>
            <w:r>
              <w:rPr>
                <w:rFonts w:ascii="仿宋_GB2312" w:eastAsia="仿宋_GB2312" w:hAnsi="宋体" w:cs="宋体" w:hint="eastAsia"/>
                <w:color w:val="000000"/>
                <w:kern w:val="0"/>
                <w:sz w:val="18"/>
                <w:szCs w:val="18"/>
              </w:rPr>
              <w:t>由于减少腐蚀、冻害造成的损伤，减少维护成本，降低了丢失</w:t>
            </w:r>
            <w:r w:rsidRPr="00D621D4">
              <w:rPr>
                <w:rFonts w:ascii="仿宋_GB2312" w:eastAsia="仿宋_GB2312" w:hAnsi="宋体" w:cs="宋体" w:hint="eastAsia"/>
                <w:color w:val="000000"/>
                <w:kern w:val="0"/>
                <w:sz w:val="18"/>
                <w:szCs w:val="18"/>
              </w:rPr>
              <w:t>可能性，</w:t>
            </w:r>
            <w:r>
              <w:rPr>
                <w:rFonts w:ascii="仿宋_GB2312" w:eastAsia="仿宋_GB2312" w:hAnsi="宋体" w:cs="宋体" w:hint="eastAsia"/>
                <w:color w:val="000000"/>
                <w:kern w:val="0"/>
                <w:sz w:val="18"/>
                <w:szCs w:val="18"/>
              </w:rPr>
              <w:t>对</w:t>
            </w:r>
            <w:r w:rsidRPr="00D621D4">
              <w:rPr>
                <w:rFonts w:ascii="仿宋_GB2312" w:eastAsia="仿宋_GB2312" w:hAnsi="宋体" w:cs="宋体" w:hint="eastAsia"/>
                <w:color w:val="000000"/>
                <w:kern w:val="0"/>
                <w:sz w:val="18"/>
                <w:szCs w:val="18"/>
              </w:rPr>
              <w:t>保障小型水闸的长效性及安全性</w:t>
            </w:r>
            <w:r>
              <w:rPr>
                <w:rFonts w:ascii="仿宋_GB2312" w:eastAsia="仿宋_GB2312" w:hAnsi="宋体" w:cs="宋体" w:hint="eastAsia"/>
                <w:color w:val="000000"/>
                <w:kern w:val="0"/>
                <w:sz w:val="18"/>
                <w:szCs w:val="18"/>
              </w:rPr>
              <w:t>作用明显</w:t>
            </w:r>
            <w:r w:rsidRPr="00D621D4">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D621D4" w:rsidRDefault="00613992" w:rsidP="00054E02">
            <w:pPr>
              <w:widowControl/>
              <w:jc w:val="left"/>
              <w:rPr>
                <w:rFonts w:ascii="仿宋_GB2312" w:eastAsia="仿宋_GB2312" w:hAnsi="宋体" w:cs="宋体"/>
                <w:color w:val="000000"/>
                <w:kern w:val="0"/>
                <w:sz w:val="18"/>
                <w:szCs w:val="18"/>
              </w:rPr>
            </w:pPr>
            <w:r w:rsidRPr="00D621D4">
              <w:rPr>
                <w:rFonts w:ascii="仿宋_GB2312" w:eastAsia="仿宋_GB2312" w:hAnsi="宋体" w:cs="宋体" w:hint="eastAsia"/>
                <w:color w:val="000000"/>
                <w:kern w:val="0"/>
                <w:sz w:val="18"/>
                <w:szCs w:val="18"/>
              </w:rPr>
              <w:t>完成常规水闸拦截水流，控制水位、调节流量、排放泥沙和飘浮物等基本功能；</w:t>
            </w:r>
          </w:p>
          <w:p w:rsidR="00613992" w:rsidRPr="002C1CCE" w:rsidRDefault="00613992" w:rsidP="00054E02">
            <w:pPr>
              <w:widowControl/>
              <w:jc w:val="left"/>
              <w:rPr>
                <w:rFonts w:ascii="仿宋_GB2312" w:eastAsia="仿宋_GB2312" w:hAnsi="宋体" w:cs="宋体"/>
                <w:color w:val="000000"/>
                <w:kern w:val="0"/>
                <w:sz w:val="18"/>
                <w:szCs w:val="18"/>
              </w:rPr>
            </w:pPr>
            <w:r w:rsidRPr="00D621D4">
              <w:rPr>
                <w:rFonts w:ascii="仿宋_GB2312" w:eastAsia="仿宋_GB2312" w:hAnsi="宋体" w:cs="宋体" w:hint="eastAsia"/>
                <w:color w:val="000000"/>
                <w:kern w:val="0"/>
                <w:sz w:val="18"/>
                <w:szCs w:val="18"/>
              </w:rPr>
              <w:t>耐腐蚀性强，耐久性能好；质量轻，约为较同尺寸铸铁闸门质量的1/3；启闭力小，因相同尺寸质量较轻； 止水性能好，基本做到无渗漏；价格低；安装施工方便，闸门可模块化拼装；防丢失性能，因目前FRP材料回收利用价值较低。</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027EDE">
              <w:rPr>
                <w:rFonts w:ascii="仿宋_GB2312" w:eastAsia="仿宋_GB2312" w:hAnsi="宋体" w:cs="宋体" w:hint="eastAsia"/>
                <w:color w:val="000000"/>
                <w:kern w:val="0"/>
                <w:sz w:val="18"/>
                <w:szCs w:val="18"/>
              </w:rPr>
              <w:t xml:space="preserve">应用于河道、 </w:t>
            </w:r>
            <w:r>
              <w:rPr>
                <w:rFonts w:ascii="仿宋_GB2312" w:eastAsia="仿宋_GB2312" w:hAnsi="宋体" w:cs="宋体" w:hint="eastAsia"/>
                <w:color w:val="000000"/>
                <w:kern w:val="0"/>
                <w:sz w:val="18"/>
                <w:szCs w:val="18"/>
              </w:rPr>
              <w:t>渠系、水库、湖泊及滨海地区新老水工闸门上，适用于各类明渠水闸</w:t>
            </w:r>
            <w:r w:rsidRPr="00027EDE">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027EDE">
              <w:rPr>
                <w:rFonts w:ascii="仿宋_GB2312" w:eastAsia="仿宋_GB2312" w:hint="eastAsia"/>
                <w:sz w:val="18"/>
                <w:szCs w:val="18"/>
              </w:rPr>
              <w:t>高印军、刘明、韩仲凯、杨勇新、王敬、何俊、张立新、王大勇、郭磊</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山东省水利科学研究院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农村水电站安全检测与评估技术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11D35">
              <w:rPr>
                <w:rFonts w:ascii="仿宋_GB2312" w:eastAsia="仿宋_GB2312" w:hAnsi="宋体" w:cs="宋体" w:hint="eastAsia"/>
                <w:color w:val="000000"/>
                <w:kern w:val="0"/>
                <w:sz w:val="18"/>
                <w:szCs w:val="18"/>
              </w:rPr>
              <w:t>农村水电站安全检测与评估技术是一种科学的水电站安全评价体系。技术采用先进的数字化水电站安全检测系统，检测和收集电站各部分的安全性能指标。通过采用多目标综合决策模型，利用计算机对各方面量化指标进行综合分析评估，计算出每个电站的综合评价值，从而确定电站运行的安全程度。</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11D35">
              <w:rPr>
                <w:rFonts w:ascii="仿宋_GB2312" w:eastAsia="仿宋_GB2312" w:hAnsi="宋体" w:cs="宋体" w:hint="eastAsia"/>
                <w:color w:val="000000"/>
                <w:kern w:val="0"/>
                <w:sz w:val="18"/>
                <w:szCs w:val="18"/>
              </w:rPr>
              <w:t>农村水电站安全检测与评估技术中使用的数字化水电站安全检测系统，可以有效采集分析电站中涉及水工建筑物、金属结构、机械电气等方面的影响运行安全的参数。该系统在数据采集和分析的性能指标由小水电工程质量检测中心给予技术支持。</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11D35">
              <w:rPr>
                <w:rFonts w:ascii="仿宋_GB2312" w:eastAsia="仿宋_GB2312" w:hAnsi="宋体" w:cs="宋体" w:hint="eastAsia"/>
                <w:color w:val="000000"/>
                <w:kern w:val="0"/>
                <w:sz w:val="18"/>
                <w:szCs w:val="18"/>
              </w:rPr>
              <w:t>适用于单站装机容量50MW至0.5MW水电站</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C11D35">
              <w:rPr>
                <w:rFonts w:ascii="仿宋_GB2312" w:eastAsia="仿宋_GB2312" w:hint="eastAsia"/>
                <w:sz w:val="18"/>
                <w:szCs w:val="18"/>
              </w:rPr>
              <w:t>徐锦才、徐国君、张巍、董大富、熊杰、王晓罡、金华频、关键、</w:t>
            </w:r>
            <w:r w:rsidRPr="00E62941">
              <w:rPr>
                <w:rFonts w:ascii="仿宋_GB2312" w:eastAsia="仿宋_GB2312" w:hint="eastAsia"/>
                <w:sz w:val="18"/>
                <w:szCs w:val="18"/>
              </w:rPr>
              <w:t>陈大治</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水利部农村电气化研究所</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ZJ.SQ-01型便携式土壤墒情采集仪</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B329E">
              <w:rPr>
                <w:rFonts w:ascii="仿宋_GB2312" w:eastAsia="仿宋_GB2312" w:hAnsi="宋体" w:cs="宋体" w:hint="eastAsia"/>
                <w:color w:val="000000"/>
                <w:kern w:val="0"/>
                <w:sz w:val="18"/>
                <w:szCs w:val="18"/>
              </w:rPr>
              <w:t>ZJ.SQ-01型便携式土壤墒情采集仪是利用频域反射FDR（Frequancy Domain Reflection）原理，根据探测器发出的电磁波在不同介电系数物质中的频率变化，测量不同深度的土壤体积含水率的便携式设备。产品采用高度集成化设计理念，将电源、传感器、采集模块、显示输入模块以及无线通讯模块集成在一个直径5cm的金属管内，产品可配合安卓系统智能手机或PDA使用，实现测量数据的实时上报和GPS经纬度测量。</w:t>
            </w:r>
          </w:p>
        </w:tc>
        <w:tc>
          <w:tcPr>
            <w:tcW w:w="3382" w:type="dxa"/>
            <w:tcBorders>
              <w:top w:val="nil"/>
              <w:left w:val="nil"/>
              <w:bottom w:val="single" w:sz="4" w:space="0" w:color="auto"/>
              <w:right w:val="single" w:sz="4" w:space="0" w:color="auto"/>
            </w:tcBorders>
          </w:tcPr>
          <w:p w:rsidR="00613992" w:rsidRPr="00BB329E" w:rsidRDefault="00613992" w:rsidP="00054E02">
            <w:pPr>
              <w:widowControl/>
              <w:jc w:val="left"/>
              <w:rPr>
                <w:rFonts w:ascii="仿宋_GB2312" w:eastAsia="仿宋_GB2312" w:hAnsi="宋体" w:cs="宋体"/>
                <w:color w:val="000000"/>
                <w:kern w:val="0"/>
                <w:sz w:val="18"/>
                <w:szCs w:val="18"/>
              </w:rPr>
            </w:pPr>
            <w:r w:rsidRPr="00BB329E">
              <w:rPr>
                <w:rFonts w:ascii="仿宋_GB2312" w:eastAsia="仿宋_GB2312" w:hAnsi="宋体" w:cs="宋体" w:hint="eastAsia"/>
                <w:color w:val="000000"/>
                <w:kern w:val="0"/>
                <w:sz w:val="18"/>
                <w:szCs w:val="18"/>
              </w:rPr>
              <w:t>工作电压：DC 5～9V；待机电流：20 uA；工作电流：100～150mA；</w:t>
            </w:r>
          </w:p>
          <w:p w:rsidR="00613992" w:rsidRPr="00BB329E" w:rsidRDefault="00613992" w:rsidP="00054E02">
            <w:pPr>
              <w:widowControl/>
              <w:jc w:val="left"/>
              <w:rPr>
                <w:rFonts w:ascii="仿宋_GB2312" w:eastAsia="仿宋_GB2312" w:hAnsi="宋体" w:cs="宋体"/>
                <w:color w:val="000000"/>
                <w:kern w:val="0"/>
                <w:sz w:val="18"/>
                <w:szCs w:val="18"/>
              </w:rPr>
            </w:pPr>
            <w:r w:rsidRPr="00BB329E">
              <w:rPr>
                <w:rFonts w:ascii="仿宋_GB2312" w:eastAsia="仿宋_GB2312" w:hAnsi="宋体" w:cs="宋体" w:hint="eastAsia"/>
                <w:color w:val="000000"/>
                <w:kern w:val="0"/>
                <w:sz w:val="18"/>
                <w:szCs w:val="18"/>
              </w:rPr>
              <w:t>电池容量：6200mAH；通讯方式：WIFI；存储容量：20万条数据；</w:t>
            </w:r>
          </w:p>
          <w:p w:rsidR="00613992" w:rsidRPr="002C1CCE" w:rsidRDefault="00613992" w:rsidP="00054E02">
            <w:pPr>
              <w:widowControl/>
              <w:jc w:val="left"/>
              <w:rPr>
                <w:rFonts w:ascii="仿宋_GB2312" w:eastAsia="仿宋_GB2312" w:hAnsi="宋体" w:cs="宋体"/>
                <w:color w:val="000000"/>
                <w:kern w:val="0"/>
                <w:sz w:val="18"/>
                <w:szCs w:val="18"/>
              </w:rPr>
            </w:pPr>
            <w:r w:rsidRPr="00BB329E">
              <w:rPr>
                <w:rFonts w:ascii="仿宋_GB2312" w:eastAsia="仿宋_GB2312" w:hAnsi="宋体" w:cs="宋体" w:hint="eastAsia"/>
                <w:color w:val="000000"/>
                <w:kern w:val="0"/>
                <w:sz w:val="18"/>
                <w:szCs w:val="18"/>
              </w:rPr>
              <w:t>测量原理：频域反射原理（FDR）;测量范围：0～100%；测量单位：%(m3/m3)：测量精度：±0.1 %vol ;充电电压：9V@2A；设备尺寸：</w:t>
            </w:r>
            <w:r w:rsidRPr="00BB329E">
              <w:rPr>
                <w:rFonts w:ascii="仿宋_GB2312" w:eastAsia="仿宋_GB2312" w:hAnsi="宋体" w:cs="宋体" w:hint="eastAsia"/>
                <w:color w:val="000000"/>
                <w:kern w:val="0"/>
                <w:sz w:val="18"/>
                <w:szCs w:val="18"/>
              </w:rPr>
              <w:t>Ø</w:t>
            </w:r>
            <w:r w:rsidRPr="00BB329E">
              <w:rPr>
                <w:rFonts w:ascii="仿宋_GB2312" w:eastAsia="仿宋_GB2312" w:hAnsi="宋体" w:cs="宋体" w:hint="eastAsia"/>
                <w:color w:val="000000"/>
                <w:kern w:val="0"/>
                <w:sz w:val="18"/>
                <w:szCs w:val="18"/>
              </w:rPr>
              <w:t>48*65cm。</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57A5B">
              <w:rPr>
                <w:rFonts w:ascii="仿宋_GB2312" w:eastAsia="仿宋_GB2312" w:hAnsi="宋体" w:cs="宋体" w:hint="eastAsia"/>
                <w:color w:val="000000"/>
                <w:kern w:val="0"/>
                <w:sz w:val="18"/>
                <w:szCs w:val="18"/>
              </w:rPr>
              <w:t>可应用于防汛抗旱、节水灌溉、水土保持、环境监测、科学研究等多个领域。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62941">
              <w:rPr>
                <w:rFonts w:ascii="仿宋_GB2312" w:eastAsia="仿宋_GB2312" w:hAnsi="宋体" w:cs="宋体" w:hint="eastAsia"/>
                <w:color w:val="000000"/>
                <w:kern w:val="0"/>
                <w:sz w:val="18"/>
                <w:szCs w:val="18"/>
              </w:rPr>
              <w:t>王珊琳、赵旭升、杨跃、陈文龙、韦三刚、范光伟、江显群、孙倩雯、邹显勇</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珠江水利委员会珠江水利科学研究院</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TZ2015027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中小型水电站水轮发电机增容技术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B5B67">
              <w:rPr>
                <w:rFonts w:ascii="仿宋_GB2312" w:eastAsia="仿宋_GB2312" w:hAnsi="宋体" w:cs="宋体" w:hint="eastAsia"/>
                <w:color w:val="000000"/>
                <w:kern w:val="0"/>
                <w:sz w:val="18"/>
                <w:szCs w:val="18"/>
              </w:rPr>
              <w:t>通过技术改造，使发电机的定、转子绝缘等级均由原来的A、E、B级提高到F级。发电机技术改造增容后，在额定功率因素下，出力可提高20～30%。发电机增容后，定子和转子的耐压等各项指标均达到国家规定。发电机技术改造增容后，各项电气性能及温升指标等均符合GB7894－2001《水轮发电机基本技术条件》。</w:t>
            </w:r>
            <w:r>
              <w:rPr>
                <w:rFonts w:ascii="仿宋_GB2312" w:eastAsia="仿宋_GB2312" w:hAnsi="宋体" w:cs="宋体" w:hint="eastAsia"/>
                <w:color w:val="000000"/>
                <w:kern w:val="0"/>
                <w:sz w:val="18"/>
                <w:szCs w:val="18"/>
              </w:rPr>
              <w:t>可使濒临报废的老电站发电机技改后，</w:t>
            </w:r>
            <w:r w:rsidRPr="002B5B67">
              <w:rPr>
                <w:rFonts w:ascii="仿宋_GB2312" w:eastAsia="仿宋_GB2312" w:hAnsi="宋体" w:cs="宋体" w:hint="eastAsia"/>
                <w:color w:val="000000"/>
                <w:kern w:val="0"/>
                <w:sz w:val="18"/>
                <w:szCs w:val="18"/>
              </w:rPr>
              <w:t>容量可增加20～30%，发电机使用寿命可再延长。</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B5B67">
              <w:rPr>
                <w:rFonts w:ascii="仿宋_GB2312" w:eastAsia="仿宋_GB2312" w:hAnsi="宋体" w:cs="宋体" w:hint="eastAsia"/>
                <w:color w:val="000000"/>
                <w:kern w:val="0"/>
                <w:sz w:val="18"/>
                <w:szCs w:val="18"/>
              </w:rPr>
              <w:t>该产品经浙江省科技厅认可具有：1、发电机定、转子绝缘提高到F级；2、发电机的额定功率可提高20～30%；3、发电机的电气性能指标及温升等均符合GB7894－2001《水轮发电机基本技术条件》规定要求；4、通过该技术改造的水电站使用寿命可延长20～25年。</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2B5B67">
              <w:rPr>
                <w:rFonts w:ascii="仿宋_GB2312" w:eastAsia="仿宋_GB2312" w:hAnsi="宋体" w:cs="宋体" w:hint="eastAsia"/>
                <w:color w:val="000000"/>
                <w:kern w:val="0"/>
                <w:sz w:val="18"/>
                <w:szCs w:val="18"/>
              </w:rPr>
              <w:t>主要应用于中小型水电站的更新扩容改造项目（装机25000千瓦以下）。</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B5B67">
              <w:rPr>
                <w:rFonts w:ascii="仿宋_GB2312" w:eastAsia="仿宋_GB2312" w:hint="eastAsia"/>
                <w:sz w:val="18"/>
                <w:szCs w:val="18"/>
              </w:rPr>
              <w:t>吴玉泉、吴向荣、吴建平、罗金强、王斌彬、刘家军、汪凯、丁玉琴</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杭州富春江水电设备有限公司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SK系列集成式一体化净水设备</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采用金属涂层覆盖，利用电化学原理采用阴极保护，</w:t>
            </w:r>
            <w:r w:rsidRPr="00DB6857">
              <w:rPr>
                <w:rFonts w:ascii="仿宋_GB2312" w:eastAsia="仿宋_GB2312" w:hAnsi="宋体" w:cs="宋体" w:hint="eastAsia"/>
                <w:color w:val="000000"/>
                <w:kern w:val="0"/>
                <w:sz w:val="18"/>
                <w:szCs w:val="18"/>
              </w:rPr>
              <w:t>解决了净水模块的防腐问题，使其使用寿命达到30年。采用了标准化设计的净水控制主、从站系统、DCS控制方式以及中央计算机操作控制系统，使集成式一体化净水设备的运行不仅实现了全自动及智能化，还实现了对净水厂的远程遥控、监视、数据共享等功能</w:t>
            </w:r>
            <w:r>
              <w:rPr>
                <w:rFonts w:ascii="仿宋_GB2312" w:eastAsia="仿宋_GB2312" w:hAnsi="宋体" w:cs="宋体" w:hint="eastAsia"/>
                <w:color w:val="000000"/>
                <w:kern w:val="0"/>
                <w:sz w:val="18"/>
                <w:szCs w:val="18"/>
              </w:rPr>
              <w:t>。</w:t>
            </w:r>
            <w:r w:rsidRPr="00DB6857">
              <w:rPr>
                <w:rFonts w:ascii="仿宋_GB2312" w:eastAsia="仿宋_GB2312" w:hAnsi="宋体" w:cs="宋体" w:hint="eastAsia"/>
                <w:color w:val="000000"/>
                <w:kern w:val="0"/>
                <w:sz w:val="18"/>
                <w:szCs w:val="18"/>
              </w:rPr>
              <w:t>出水浊度达到1NTU以下，符合最新的国家饮用水标准《GB5749-2006》要求，而原来的一体化净水设备出水浊度为3NTU</w:t>
            </w:r>
            <w:r>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F44BCA" w:rsidRDefault="00613992" w:rsidP="00054E02">
            <w:pPr>
              <w:widowControl/>
              <w:jc w:val="left"/>
              <w:rPr>
                <w:rFonts w:ascii="仿宋_GB2312" w:eastAsia="仿宋_GB2312" w:hAnsi="宋体" w:cs="宋体"/>
                <w:color w:val="000000"/>
                <w:kern w:val="0"/>
                <w:sz w:val="18"/>
                <w:szCs w:val="18"/>
              </w:rPr>
            </w:pPr>
            <w:r w:rsidRPr="00F44BCA">
              <w:rPr>
                <w:rFonts w:ascii="仿宋_GB2312" w:eastAsia="仿宋_GB2312" w:hAnsi="宋体" w:cs="宋体" w:hint="eastAsia"/>
                <w:color w:val="000000"/>
                <w:kern w:val="0"/>
                <w:sz w:val="18"/>
                <w:szCs w:val="18"/>
              </w:rPr>
              <w:t>浊度&lt;0.1NTU（国家标准要求：≤1NTU）；色度&lt;5（国家标准要求：≤5）；</w:t>
            </w:r>
            <w:r w:rsidR="00C01D2F">
              <w:rPr>
                <w:rFonts w:ascii="仿宋_GB2312" w:eastAsia="仿宋_GB2312" w:hAnsi="宋体" w:cs="宋体" w:hint="eastAsia"/>
                <w:color w:val="000000"/>
                <w:kern w:val="0"/>
                <w:sz w:val="18"/>
                <w:szCs w:val="18"/>
              </w:rPr>
              <w:t>PH</w:t>
            </w:r>
            <w:r w:rsidRPr="00F44BCA">
              <w:rPr>
                <w:rFonts w:ascii="仿宋_GB2312" w:eastAsia="仿宋_GB2312" w:hAnsi="宋体" w:cs="宋体" w:hint="eastAsia"/>
                <w:color w:val="000000"/>
                <w:kern w:val="0"/>
                <w:sz w:val="18"/>
                <w:szCs w:val="18"/>
              </w:rPr>
              <w:t xml:space="preserve">值7.94（国家标准要求：6.5-8.5）； </w:t>
            </w:r>
          </w:p>
          <w:p w:rsidR="00613992" w:rsidRPr="002C1CCE" w:rsidRDefault="00613992" w:rsidP="00054E02">
            <w:pPr>
              <w:widowControl/>
              <w:jc w:val="left"/>
              <w:rPr>
                <w:rFonts w:ascii="仿宋_GB2312" w:eastAsia="仿宋_GB2312" w:hAnsi="宋体" w:cs="宋体"/>
                <w:color w:val="000000"/>
                <w:kern w:val="0"/>
                <w:sz w:val="18"/>
                <w:szCs w:val="18"/>
              </w:rPr>
            </w:pPr>
            <w:r w:rsidRPr="00F44BCA">
              <w:rPr>
                <w:rFonts w:ascii="仿宋_GB2312" w:eastAsia="仿宋_GB2312" w:hAnsi="宋体" w:cs="宋体" w:hint="eastAsia"/>
                <w:color w:val="000000"/>
                <w:kern w:val="0"/>
                <w:sz w:val="18"/>
                <w:szCs w:val="18"/>
              </w:rPr>
              <w:t>一体化净水设备所采用的防腐涂层—热喷锌镀膜涂层耐盐雾时间（化学工业海洋涂料质量监督检验中心检验报告，受理编号：TW10008）≥3000h。</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D0FA9">
              <w:rPr>
                <w:rFonts w:ascii="仿宋_GB2312" w:eastAsia="仿宋_GB2312" w:hAnsi="宋体" w:cs="宋体" w:hint="eastAsia"/>
                <w:color w:val="000000"/>
                <w:kern w:val="0"/>
                <w:sz w:val="18"/>
                <w:szCs w:val="18"/>
              </w:rPr>
              <w:t>中小型城市、乡镇自来水厂的建设、三类以上水质的江、河、湖、泊地表水厂的建设等。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1D0FA9">
              <w:rPr>
                <w:rFonts w:ascii="仿宋_GB2312" w:eastAsia="仿宋_GB2312" w:hint="eastAsia"/>
                <w:sz w:val="18"/>
                <w:szCs w:val="18"/>
              </w:rPr>
              <w:t>孙振坤、李一、谭长宝</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青岛鑫源环保集团有限公司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TZ2015029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长江水文泥沙信息分析管理系统</w:t>
            </w:r>
          </w:p>
        </w:tc>
        <w:tc>
          <w:tcPr>
            <w:tcW w:w="4825" w:type="dxa"/>
            <w:tcBorders>
              <w:top w:val="nil"/>
              <w:left w:val="nil"/>
              <w:bottom w:val="single" w:sz="4" w:space="0" w:color="auto"/>
              <w:right w:val="single" w:sz="4" w:space="0" w:color="auto"/>
            </w:tcBorders>
          </w:tcPr>
          <w:p w:rsidR="00613992" w:rsidRPr="00617341" w:rsidRDefault="00613992" w:rsidP="00054E02">
            <w:pPr>
              <w:widowControl/>
              <w:jc w:val="left"/>
              <w:rPr>
                <w:rFonts w:ascii="仿宋" w:eastAsia="仿宋" w:hAnsi="仿宋" w:cs="宋体"/>
                <w:color w:val="000000"/>
                <w:kern w:val="0"/>
                <w:sz w:val="18"/>
                <w:szCs w:val="18"/>
              </w:rPr>
            </w:pPr>
            <w:r w:rsidRPr="00617341">
              <w:rPr>
                <w:rFonts w:ascii="仿宋" w:eastAsia="仿宋" w:hAnsi="仿宋" w:hint="eastAsia"/>
                <w:color w:val="000000"/>
                <w:sz w:val="18"/>
                <w:szCs w:val="18"/>
              </w:rPr>
              <w:t>通过对</w:t>
            </w:r>
            <w:r w:rsidRPr="00617341">
              <w:rPr>
                <w:rFonts w:ascii="仿宋" w:eastAsia="仿宋" w:hAnsi="仿宋"/>
                <w:color w:val="000000"/>
                <w:sz w:val="18"/>
                <w:szCs w:val="18"/>
              </w:rPr>
              <w:t>“</w:t>
            </w:r>
            <w:r w:rsidRPr="00617341">
              <w:rPr>
                <w:rFonts w:ascii="仿宋" w:eastAsia="仿宋" w:hAnsi="仿宋" w:hint="eastAsia"/>
                <w:color w:val="000000"/>
                <w:sz w:val="18"/>
                <w:szCs w:val="18"/>
              </w:rPr>
              <w:t>3S</w:t>
            </w:r>
            <w:r w:rsidRPr="00617341">
              <w:rPr>
                <w:rFonts w:ascii="仿宋" w:eastAsia="仿宋" w:hAnsi="仿宋"/>
                <w:color w:val="000000"/>
                <w:sz w:val="18"/>
                <w:szCs w:val="18"/>
              </w:rPr>
              <w:t>”</w:t>
            </w:r>
            <w:r w:rsidRPr="00617341">
              <w:rPr>
                <w:rFonts w:ascii="仿宋" w:eastAsia="仿宋" w:hAnsi="仿宋" w:hint="eastAsia"/>
                <w:color w:val="000000"/>
                <w:sz w:val="18"/>
                <w:szCs w:val="18"/>
              </w:rPr>
              <w:t>技术</w:t>
            </w:r>
            <w:r w:rsidRPr="00617341">
              <w:rPr>
                <w:rFonts w:ascii="仿宋" w:eastAsia="仿宋" w:hAnsi="仿宋"/>
                <w:color w:val="000000"/>
                <w:sz w:val="18"/>
                <w:szCs w:val="18"/>
              </w:rPr>
              <w:t>的整合</w:t>
            </w:r>
            <w:r w:rsidRPr="00617341">
              <w:rPr>
                <w:rFonts w:ascii="仿宋" w:eastAsia="仿宋" w:hAnsi="仿宋" w:hint="eastAsia"/>
                <w:color w:val="000000"/>
                <w:sz w:val="18"/>
                <w:szCs w:val="18"/>
              </w:rPr>
              <w:t>搭建</w:t>
            </w:r>
            <w:r w:rsidRPr="00617341">
              <w:rPr>
                <w:rFonts w:ascii="仿宋" w:eastAsia="仿宋" w:hAnsi="仿宋"/>
                <w:color w:val="000000"/>
                <w:sz w:val="18"/>
                <w:szCs w:val="18"/>
              </w:rPr>
              <w:t>水文泥沙</w:t>
            </w:r>
            <w:r w:rsidRPr="00617341">
              <w:rPr>
                <w:rFonts w:ascii="仿宋" w:eastAsia="仿宋" w:hAnsi="仿宋" w:hint="eastAsia"/>
                <w:color w:val="000000"/>
                <w:sz w:val="18"/>
                <w:szCs w:val="18"/>
              </w:rPr>
              <w:t>综合</w:t>
            </w:r>
            <w:r w:rsidRPr="00617341">
              <w:rPr>
                <w:rFonts w:ascii="仿宋" w:eastAsia="仿宋" w:hAnsi="仿宋"/>
                <w:color w:val="000000"/>
                <w:sz w:val="18"/>
                <w:szCs w:val="18"/>
              </w:rPr>
              <w:t>基础信息平台，</w:t>
            </w:r>
            <w:r w:rsidRPr="00617341">
              <w:rPr>
                <w:rFonts w:ascii="仿宋" w:eastAsia="仿宋" w:hAnsi="仿宋" w:hint="eastAsia"/>
                <w:color w:val="000000"/>
                <w:sz w:val="18"/>
                <w:szCs w:val="18"/>
              </w:rPr>
              <w:t>实现了大数据水文泥沙相关的专业计算与数据处理，解决了</w:t>
            </w:r>
            <w:r w:rsidRPr="00617341">
              <w:rPr>
                <w:rFonts w:ascii="仿宋" w:eastAsia="仿宋" w:hAnsi="仿宋"/>
                <w:color w:val="000000"/>
                <w:sz w:val="18"/>
                <w:szCs w:val="18"/>
              </w:rPr>
              <w:t>流域级</w:t>
            </w:r>
            <w:r w:rsidRPr="00617341">
              <w:rPr>
                <w:rFonts w:ascii="仿宋" w:eastAsia="仿宋" w:hAnsi="仿宋" w:hint="eastAsia"/>
                <w:color w:val="000000"/>
                <w:sz w:val="18"/>
                <w:szCs w:val="18"/>
              </w:rPr>
              <w:t>数以亿计的</w:t>
            </w:r>
            <w:r w:rsidRPr="00617341">
              <w:rPr>
                <w:rFonts w:ascii="仿宋" w:eastAsia="仿宋" w:hAnsi="仿宋"/>
                <w:color w:val="000000"/>
                <w:sz w:val="18"/>
                <w:szCs w:val="18"/>
              </w:rPr>
              <w:t>水文泥沙监测数据与长河段</w:t>
            </w:r>
            <w:r w:rsidRPr="00617341">
              <w:rPr>
                <w:rFonts w:ascii="仿宋" w:eastAsia="仿宋" w:hAnsi="仿宋" w:hint="eastAsia"/>
                <w:color w:val="000000"/>
                <w:sz w:val="18"/>
                <w:szCs w:val="18"/>
              </w:rPr>
              <w:t>、</w:t>
            </w:r>
            <w:r w:rsidRPr="00617341">
              <w:rPr>
                <w:rFonts w:ascii="仿宋" w:eastAsia="仿宋" w:hAnsi="仿宋"/>
                <w:color w:val="000000"/>
                <w:sz w:val="18"/>
                <w:szCs w:val="18"/>
              </w:rPr>
              <w:t>多测</w:t>
            </w:r>
            <w:r w:rsidRPr="00617341">
              <w:rPr>
                <w:rFonts w:ascii="仿宋" w:eastAsia="仿宋" w:hAnsi="仿宋" w:hint="eastAsia"/>
                <w:color w:val="000000"/>
                <w:sz w:val="18"/>
                <w:szCs w:val="18"/>
              </w:rPr>
              <w:t>次、</w:t>
            </w:r>
            <w:r w:rsidRPr="00617341">
              <w:rPr>
                <w:rFonts w:ascii="仿宋" w:eastAsia="仿宋" w:hAnsi="仿宋"/>
                <w:color w:val="000000"/>
                <w:sz w:val="18"/>
                <w:szCs w:val="18"/>
              </w:rPr>
              <w:t>大数据量的河道地形</w:t>
            </w:r>
            <w:r w:rsidRPr="00617341">
              <w:rPr>
                <w:rFonts w:ascii="仿宋" w:eastAsia="仿宋" w:hAnsi="仿宋" w:hint="eastAsia"/>
                <w:color w:val="000000"/>
                <w:sz w:val="18"/>
                <w:szCs w:val="18"/>
              </w:rPr>
              <w:t>的</w:t>
            </w:r>
            <w:r w:rsidRPr="00617341">
              <w:rPr>
                <w:rFonts w:ascii="仿宋" w:eastAsia="仿宋" w:hAnsi="仿宋"/>
                <w:color w:val="000000"/>
                <w:sz w:val="18"/>
                <w:szCs w:val="18"/>
              </w:rPr>
              <w:t>采集、</w:t>
            </w:r>
            <w:r w:rsidRPr="00617341">
              <w:rPr>
                <w:rFonts w:ascii="仿宋" w:eastAsia="仿宋" w:hAnsi="仿宋" w:hint="eastAsia"/>
                <w:color w:val="000000"/>
                <w:sz w:val="18"/>
                <w:szCs w:val="18"/>
              </w:rPr>
              <w:t>管理与</w:t>
            </w:r>
            <w:r w:rsidRPr="00617341">
              <w:rPr>
                <w:rFonts w:ascii="仿宋" w:eastAsia="仿宋" w:hAnsi="仿宋"/>
                <w:color w:val="000000"/>
                <w:sz w:val="18"/>
                <w:szCs w:val="18"/>
              </w:rPr>
              <w:t>应用</w:t>
            </w:r>
            <w:r w:rsidRPr="00617341">
              <w:rPr>
                <w:rFonts w:ascii="仿宋" w:eastAsia="仿宋" w:hAnsi="仿宋" w:hint="eastAsia"/>
                <w:color w:val="000000"/>
                <w:sz w:val="18"/>
                <w:szCs w:val="18"/>
              </w:rPr>
              <w:t>问题</w:t>
            </w:r>
            <w:r>
              <w:rPr>
                <w:rFonts w:ascii="仿宋" w:eastAsia="仿宋" w:hAnsi="仿宋" w:hint="eastAsia"/>
                <w:color w:val="000000"/>
                <w:sz w:val="18"/>
                <w:szCs w:val="18"/>
              </w:rPr>
              <w:t>，把决策支持与水沙管理及科学研究结合。</w:t>
            </w:r>
            <w:r w:rsidRPr="00617341">
              <w:rPr>
                <w:rFonts w:ascii="仿宋" w:eastAsia="仿宋" w:hAnsi="仿宋" w:hint="eastAsia"/>
                <w:color w:val="000000"/>
                <w:sz w:val="18"/>
                <w:szCs w:val="18"/>
              </w:rPr>
              <w:t>具备数据接收、整理、加工、输入、存储和管理等</w:t>
            </w:r>
            <w:r w:rsidRPr="00617341">
              <w:rPr>
                <w:rFonts w:ascii="仿宋" w:eastAsia="仿宋" w:hAnsi="仿宋"/>
                <w:color w:val="000000"/>
                <w:sz w:val="18"/>
                <w:szCs w:val="18"/>
              </w:rPr>
              <w:t>基础</w:t>
            </w:r>
            <w:r>
              <w:rPr>
                <w:rFonts w:ascii="仿宋" w:eastAsia="仿宋" w:hAnsi="仿宋" w:hint="eastAsia"/>
                <w:color w:val="000000"/>
                <w:sz w:val="18"/>
                <w:szCs w:val="18"/>
              </w:rPr>
              <w:t>平台型能力，具备数据综合分析和图件编绘等高级应用型能力；具备数据的科学分类管理、快速检索和联机查询的功能，</w:t>
            </w:r>
            <w:r w:rsidRPr="00617341">
              <w:rPr>
                <w:rFonts w:ascii="仿宋" w:eastAsia="仿宋" w:hAnsi="仿宋" w:hint="eastAsia"/>
                <w:color w:val="000000"/>
                <w:sz w:val="18"/>
                <w:szCs w:val="18"/>
              </w:rPr>
              <w:t>能够提供面向防洪、发电、泥沙调度等决策的主题信息服务，能够充分发挥水文泥沙信息资源的作用。</w:t>
            </w:r>
          </w:p>
        </w:tc>
        <w:tc>
          <w:tcPr>
            <w:tcW w:w="3382" w:type="dxa"/>
            <w:tcBorders>
              <w:top w:val="nil"/>
              <w:left w:val="nil"/>
              <w:bottom w:val="single" w:sz="4" w:space="0" w:color="auto"/>
              <w:right w:val="single" w:sz="4" w:space="0" w:color="auto"/>
            </w:tcBorders>
          </w:tcPr>
          <w:p w:rsidR="00613992" w:rsidRPr="00617341" w:rsidRDefault="00613992" w:rsidP="00054E02">
            <w:pPr>
              <w:widowControl/>
              <w:jc w:val="left"/>
              <w:rPr>
                <w:rFonts w:ascii="仿宋" w:eastAsia="仿宋" w:hAnsi="仿宋" w:cs="宋体"/>
                <w:color w:val="000000"/>
                <w:kern w:val="0"/>
                <w:sz w:val="18"/>
                <w:szCs w:val="18"/>
              </w:rPr>
            </w:pPr>
            <w:r w:rsidRPr="00617341">
              <w:rPr>
                <w:rFonts w:ascii="仿宋" w:eastAsia="仿宋" w:hAnsi="仿宋" w:hint="eastAsia"/>
                <w:sz w:val="18"/>
                <w:szCs w:val="18"/>
              </w:rPr>
              <w:t>本系统基于C/S</w:t>
            </w:r>
            <w:r w:rsidRPr="00617341">
              <w:rPr>
                <w:rFonts w:ascii="仿宋" w:eastAsia="仿宋" w:hAnsi="仿宋" w:hint="eastAsia"/>
                <w:color w:val="000000"/>
                <w:sz w:val="18"/>
                <w:szCs w:val="18"/>
              </w:rPr>
              <w:t>和B/S结构</w:t>
            </w:r>
            <w:r w:rsidRPr="00617341">
              <w:rPr>
                <w:rFonts w:ascii="仿宋" w:eastAsia="仿宋" w:hAnsi="仿宋" w:hint="eastAsia"/>
                <w:sz w:val="18"/>
                <w:szCs w:val="18"/>
              </w:rPr>
              <w:t>，</w:t>
            </w:r>
            <w:r w:rsidRPr="00617341">
              <w:rPr>
                <w:rFonts w:ascii="仿宋" w:eastAsia="仿宋" w:hAnsi="仿宋"/>
                <w:sz w:val="18"/>
                <w:szCs w:val="18"/>
              </w:rPr>
              <w:t>对硬件要求低</w:t>
            </w:r>
            <w:r w:rsidRPr="00617341">
              <w:rPr>
                <w:rFonts w:ascii="仿宋" w:eastAsia="仿宋" w:hAnsi="仿宋" w:hint="eastAsia"/>
                <w:sz w:val="18"/>
                <w:szCs w:val="18"/>
              </w:rPr>
              <w:t>，实现</w:t>
            </w:r>
            <w:r w:rsidRPr="00617341">
              <w:rPr>
                <w:rFonts w:ascii="仿宋" w:eastAsia="仿宋" w:hAnsi="仿宋"/>
                <w:sz w:val="18"/>
                <w:szCs w:val="18"/>
              </w:rPr>
              <w:t>了水文泥沙</w:t>
            </w:r>
            <w:r w:rsidRPr="00617341">
              <w:rPr>
                <w:rFonts w:ascii="仿宋" w:eastAsia="仿宋" w:hAnsi="仿宋" w:hint="eastAsia"/>
                <w:sz w:val="18"/>
                <w:szCs w:val="18"/>
              </w:rPr>
              <w:t>数据管理</w:t>
            </w:r>
            <w:r w:rsidRPr="00617341">
              <w:rPr>
                <w:rFonts w:ascii="仿宋" w:eastAsia="仿宋" w:hAnsi="仿宋"/>
                <w:sz w:val="18"/>
                <w:szCs w:val="18"/>
              </w:rPr>
              <w:t>与</w:t>
            </w:r>
            <w:r w:rsidRPr="00617341">
              <w:rPr>
                <w:rFonts w:ascii="仿宋" w:eastAsia="仿宋" w:hAnsi="仿宋" w:hint="eastAsia"/>
                <w:sz w:val="18"/>
                <w:szCs w:val="18"/>
              </w:rPr>
              <w:t>分析计算GIS平台</w:t>
            </w:r>
            <w:r w:rsidRPr="00617341">
              <w:rPr>
                <w:rFonts w:ascii="仿宋" w:eastAsia="仿宋" w:hAnsi="仿宋"/>
                <w:sz w:val="18"/>
                <w:szCs w:val="18"/>
              </w:rPr>
              <w:t>，</w:t>
            </w:r>
            <w:r w:rsidRPr="00617341">
              <w:rPr>
                <w:rFonts w:ascii="仿宋" w:eastAsia="仿宋" w:hAnsi="仿宋" w:hint="eastAsia"/>
                <w:sz w:val="18"/>
                <w:szCs w:val="18"/>
              </w:rPr>
              <w:t>能</w:t>
            </w:r>
            <w:r w:rsidRPr="00617341">
              <w:rPr>
                <w:rFonts w:ascii="仿宋" w:eastAsia="仿宋" w:hAnsi="仿宋"/>
                <w:sz w:val="18"/>
                <w:szCs w:val="18"/>
              </w:rPr>
              <w:t>快速、高效地</w:t>
            </w:r>
            <w:r w:rsidRPr="00617341">
              <w:rPr>
                <w:rFonts w:ascii="仿宋" w:eastAsia="仿宋" w:hAnsi="仿宋" w:hint="eastAsia"/>
                <w:sz w:val="18"/>
                <w:szCs w:val="18"/>
              </w:rPr>
              <w:t>存储与管理海</w:t>
            </w:r>
            <w:r w:rsidRPr="00617341">
              <w:rPr>
                <w:rFonts w:ascii="仿宋" w:eastAsia="仿宋" w:hAnsi="仿宋"/>
                <w:sz w:val="18"/>
                <w:szCs w:val="18"/>
              </w:rPr>
              <w:t>量</w:t>
            </w:r>
            <w:r w:rsidRPr="00617341">
              <w:rPr>
                <w:rFonts w:ascii="仿宋" w:eastAsia="仿宋" w:hAnsi="仿宋" w:hint="eastAsia"/>
                <w:sz w:val="18"/>
                <w:szCs w:val="18"/>
              </w:rPr>
              <w:t>属性</w:t>
            </w:r>
            <w:r w:rsidRPr="00617341">
              <w:rPr>
                <w:rFonts w:ascii="仿宋" w:eastAsia="仿宋" w:hAnsi="仿宋"/>
                <w:sz w:val="18"/>
                <w:szCs w:val="18"/>
              </w:rPr>
              <w:t>数据</w:t>
            </w:r>
            <w:r w:rsidRPr="00617341">
              <w:rPr>
                <w:rFonts w:ascii="仿宋" w:eastAsia="仿宋" w:hAnsi="仿宋" w:hint="eastAsia"/>
                <w:sz w:val="18"/>
                <w:szCs w:val="18"/>
              </w:rPr>
              <w:t>与河道地形空间</w:t>
            </w:r>
            <w:r w:rsidRPr="00617341">
              <w:rPr>
                <w:rFonts w:ascii="仿宋" w:eastAsia="仿宋" w:hAnsi="仿宋"/>
                <w:sz w:val="18"/>
                <w:szCs w:val="18"/>
              </w:rPr>
              <w:t>数据</w:t>
            </w:r>
            <w:r w:rsidRPr="00617341">
              <w:rPr>
                <w:rFonts w:ascii="仿宋" w:eastAsia="仿宋" w:hAnsi="仿宋" w:hint="eastAsia"/>
                <w:sz w:val="18"/>
                <w:szCs w:val="18"/>
              </w:rPr>
              <w:t>等</w:t>
            </w:r>
            <w:r w:rsidRPr="00617341">
              <w:rPr>
                <w:rFonts w:ascii="仿宋" w:eastAsia="仿宋" w:hAnsi="仿宋"/>
                <w:sz w:val="18"/>
                <w:szCs w:val="18"/>
              </w:rPr>
              <w:t>多源数据</w:t>
            </w:r>
            <w:r w:rsidRPr="00617341">
              <w:rPr>
                <w:rFonts w:ascii="仿宋" w:eastAsia="仿宋" w:hAnsi="仿宋" w:hint="eastAsia"/>
                <w:sz w:val="18"/>
                <w:szCs w:val="18"/>
              </w:rPr>
              <w:t>，</w:t>
            </w:r>
            <w:r w:rsidRPr="00617341">
              <w:rPr>
                <w:rFonts w:ascii="仿宋" w:eastAsia="仿宋" w:hAnsi="仿宋"/>
                <w:sz w:val="18"/>
                <w:szCs w:val="18"/>
              </w:rPr>
              <w:t>真实、准确的分析</w:t>
            </w:r>
            <w:r w:rsidRPr="00617341">
              <w:rPr>
                <w:rFonts w:ascii="仿宋" w:eastAsia="仿宋" w:hAnsi="仿宋" w:hint="eastAsia"/>
                <w:sz w:val="18"/>
                <w:szCs w:val="18"/>
              </w:rPr>
              <w:t>长江</w:t>
            </w:r>
            <w:r w:rsidRPr="00617341">
              <w:rPr>
                <w:rFonts w:ascii="仿宋" w:eastAsia="仿宋" w:hAnsi="仿宋"/>
                <w:sz w:val="18"/>
                <w:szCs w:val="18"/>
              </w:rPr>
              <w:t>水文泥沙及河道变化信息</w:t>
            </w:r>
            <w:r w:rsidRPr="00617341">
              <w:rPr>
                <w:rFonts w:ascii="仿宋" w:eastAsia="仿宋" w:hAnsi="仿宋" w:hint="eastAsia"/>
                <w:sz w:val="18"/>
                <w:szCs w:val="18"/>
              </w:rPr>
              <w:t>，</w:t>
            </w:r>
            <w:r w:rsidRPr="00617341">
              <w:rPr>
                <w:rFonts w:ascii="仿宋" w:eastAsia="仿宋" w:hAnsi="仿宋"/>
                <w:sz w:val="18"/>
                <w:szCs w:val="18"/>
              </w:rPr>
              <w:t>采用算法</w:t>
            </w:r>
            <w:r w:rsidRPr="00617341">
              <w:rPr>
                <w:rFonts w:ascii="仿宋" w:eastAsia="仿宋" w:hAnsi="仿宋" w:hint="eastAsia"/>
                <w:sz w:val="18"/>
                <w:szCs w:val="18"/>
              </w:rPr>
              <w:t>在</w:t>
            </w:r>
            <w:r w:rsidRPr="00617341">
              <w:rPr>
                <w:rFonts w:ascii="仿宋" w:eastAsia="仿宋" w:hAnsi="仿宋"/>
                <w:sz w:val="18"/>
                <w:szCs w:val="18"/>
              </w:rPr>
              <w:t>数据精度</w:t>
            </w:r>
            <w:r w:rsidRPr="00617341">
              <w:rPr>
                <w:rFonts w:ascii="仿宋" w:eastAsia="仿宋" w:hAnsi="仿宋" w:hint="eastAsia"/>
                <w:sz w:val="18"/>
                <w:szCs w:val="18"/>
              </w:rPr>
              <w:t>与</w:t>
            </w:r>
            <w:r w:rsidRPr="00617341">
              <w:rPr>
                <w:rFonts w:ascii="仿宋" w:eastAsia="仿宋" w:hAnsi="仿宋"/>
                <w:sz w:val="18"/>
                <w:szCs w:val="18"/>
              </w:rPr>
              <w:t>运算效率上</w:t>
            </w:r>
            <w:r w:rsidRPr="00617341">
              <w:rPr>
                <w:rFonts w:ascii="仿宋" w:eastAsia="仿宋" w:hAnsi="仿宋" w:hint="eastAsia"/>
                <w:sz w:val="18"/>
                <w:szCs w:val="18"/>
              </w:rPr>
              <w:t>都符合</w:t>
            </w:r>
            <w:r w:rsidRPr="00617341">
              <w:rPr>
                <w:rFonts w:ascii="仿宋" w:eastAsia="仿宋" w:hAnsi="仿宋"/>
                <w:sz w:val="18"/>
                <w:szCs w:val="18"/>
              </w:rPr>
              <w:t>软件</w:t>
            </w:r>
            <w:r w:rsidRPr="00617341">
              <w:rPr>
                <w:rFonts w:ascii="仿宋" w:eastAsia="仿宋" w:hAnsi="仿宋" w:hint="eastAsia"/>
                <w:sz w:val="18"/>
                <w:szCs w:val="18"/>
              </w:rPr>
              <w:t>设计</w:t>
            </w:r>
            <w:r w:rsidRPr="00617341">
              <w:rPr>
                <w:rFonts w:ascii="仿宋" w:eastAsia="仿宋" w:hAnsi="仿宋"/>
                <w:sz w:val="18"/>
                <w:szCs w:val="18"/>
              </w:rPr>
              <w:t>需求</w:t>
            </w:r>
            <w:r w:rsidRPr="00617341">
              <w:rPr>
                <w:rFonts w:ascii="仿宋" w:eastAsia="仿宋" w:hAnsi="仿宋" w:hint="eastAsia"/>
                <w:sz w:val="18"/>
                <w:szCs w:val="18"/>
              </w:rPr>
              <w:t>。</w:t>
            </w:r>
          </w:p>
        </w:tc>
        <w:tc>
          <w:tcPr>
            <w:tcW w:w="1255" w:type="dxa"/>
            <w:tcBorders>
              <w:top w:val="nil"/>
              <w:left w:val="nil"/>
              <w:bottom w:val="single" w:sz="4" w:space="0" w:color="auto"/>
              <w:right w:val="single" w:sz="4" w:space="0" w:color="auto"/>
            </w:tcBorders>
          </w:tcPr>
          <w:p w:rsidR="00613992" w:rsidRPr="00617341" w:rsidRDefault="00613992" w:rsidP="00054E02">
            <w:pPr>
              <w:widowControl/>
              <w:jc w:val="left"/>
              <w:rPr>
                <w:rFonts w:ascii="仿宋" w:eastAsia="仿宋" w:hAnsi="仿宋" w:cs="宋体"/>
                <w:color w:val="000000"/>
                <w:kern w:val="0"/>
                <w:sz w:val="18"/>
                <w:szCs w:val="18"/>
              </w:rPr>
            </w:pPr>
            <w:r w:rsidRPr="00617341">
              <w:rPr>
                <w:rFonts w:ascii="仿宋" w:eastAsia="仿宋" w:hAnsi="仿宋" w:hint="eastAsia"/>
                <w:color w:val="000000"/>
                <w:sz w:val="18"/>
                <w:szCs w:val="18"/>
              </w:rPr>
              <w:t>水文泥沙</w:t>
            </w:r>
            <w:r w:rsidRPr="00617341">
              <w:rPr>
                <w:rFonts w:ascii="仿宋" w:eastAsia="仿宋" w:hAnsi="仿宋"/>
                <w:color w:val="000000"/>
                <w:sz w:val="18"/>
                <w:szCs w:val="18"/>
              </w:rPr>
              <w:t>基础</w:t>
            </w:r>
            <w:r w:rsidRPr="00617341">
              <w:rPr>
                <w:rFonts w:ascii="仿宋" w:eastAsia="仿宋" w:hAnsi="仿宋" w:hint="eastAsia"/>
                <w:color w:val="000000"/>
                <w:sz w:val="18"/>
                <w:szCs w:val="18"/>
              </w:rPr>
              <w:t>GIS平台</w:t>
            </w:r>
            <w:r w:rsidRPr="00617341">
              <w:rPr>
                <w:rFonts w:ascii="仿宋" w:eastAsia="仿宋" w:hAnsi="仿宋"/>
                <w:color w:val="000000"/>
                <w:sz w:val="18"/>
                <w:szCs w:val="18"/>
              </w:rPr>
              <w:t>，</w:t>
            </w:r>
            <w:r w:rsidRPr="00617341">
              <w:rPr>
                <w:rFonts w:ascii="仿宋" w:eastAsia="仿宋" w:hAnsi="仿宋" w:hint="eastAsia"/>
                <w:color w:val="000000"/>
                <w:sz w:val="18"/>
                <w:szCs w:val="18"/>
              </w:rPr>
              <w:t>水文泥沙与</w:t>
            </w:r>
            <w:r w:rsidRPr="00617341">
              <w:rPr>
                <w:rFonts w:ascii="仿宋" w:eastAsia="仿宋" w:hAnsi="仿宋"/>
                <w:color w:val="000000"/>
                <w:sz w:val="18"/>
                <w:szCs w:val="18"/>
              </w:rPr>
              <w:t>河道地形</w:t>
            </w:r>
            <w:r w:rsidRPr="00617341">
              <w:rPr>
                <w:rFonts w:ascii="仿宋" w:eastAsia="仿宋" w:hAnsi="仿宋" w:hint="eastAsia"/>
                <w:color w:val="000000"/>
                <w:sz w:val="18"/>
                <w:szCs w:val="18"/>
              </w:rPr>
              <w:t>海量</w:t>
            </w:r>
            <w:r w:rsidRPr="00617341">
              <w:rPr>
                <w:rFonts w:ascii="仿宋" w:eastAsia="仿宋" w:hAnsi="仿宋"/>
                <w:color w:val="000000"/>
                <w:sz w:val="18"/>
                <w:szCs w:val="18"/>
              </w:rPr>
              <w:t>数据存储</w:t>
            </w:r>
            <w:r w:rsidRPr="00617341">
              <w:rPr>
                <w:rFonts w:ascii="仿宋" w:eastAsia="仿宋" w:hAnsi="仿宋" w:hint="eastAsia"/>
                <w:color w:val="000000"/>
                <w:sz w:val="18"/>
                <w:szCs w:val="18"/>
              </w:rPr>
              <w:t>管理，水沙及</w:t>
            </w:r>
            <w:r w:rsidRPr="00617341">
              <w:rPr>
                <w:rFonts w:ascii="仿宋" w:eastAsia="仿宋" w:hAnsi="仿宋"/>
                <w:color w:val="000000"/>
                <w:sz w:val="18"/>
                <w:szCs w:val="18"/>
              </w:rPr>
              <w:t>河演分析计算</w:t>
            </w:r>
            <w:r w:rsidRPr="00617341">
              <w:rPr>
                <w:rFonts w:ascii="仿宋" w:eastAsia="仿宋" w:hAnsi="仿宋" w:hint="eastAsia"/>
                <w:color w:val="000000"/>
                <w:sz w:val="18"/>
                <w:szCs w:val="18"/>
              </w:rPr>
              <w:t>与辅助决策支持</w:t>
            </w:r>
          </w:p>
        </w:tc>
        <w:tc>
          <w:tcPr>
            <w:tcW w:w="1173" w:type="dxa"/>
            <w:gridSpan w:val="2"/>
            <w:tcBorders>
              <w:top w:val="nil"/>
              <w:left w:val="nil"/>
              <w:bottom w:val="single" w:sz="4" w:space="0" w:color="auto"/>
              <w:right w:val="single" w:sz="4" w:space="0" w:color="auto"/>
            </w:tcBorders>
          </w:tcPr>
          <w:p w:rsidR="00613992" w:rsidRPr="00617341" w:rsidRDefault="00613992" w:rsidP="00054E02">
            <w:pPr>
              <w:rPr>
                <w:rFonts w:ascii="仿宋" w:eastAsia="仿宋" w:hAnsi="仿宋"/>
                <w:sz w:val="18"/>
                <w:szCs w:val="18"/>
              </w:rPr>
            </w:pPr>
            <w:r w:rsidRPr="00617341">
              <w:rPr>
                <w:rFonts w:ascii="仿宋" w:eastAsia="仿宋" w:hAnsi="仿宋" w:hint="eastAsia"/>
                <w:color w:val="000000"/>
                <w:sz w:val="18"/>
                <w:szCs w:val="18"/>
              </w:rPr>
              <w:t>刘东生</w:t>
            </w:r>
            <w:r>
              <w:rPr>
                <w:rFonts w:ascii="仿宋" w:eastAsia="仿宋" w:hAnsi="仿宋" w:hint="eastAsia"/>
                <w:color w:val="000000"/>
                <w:sz w:val="18"/>
                <w:szCs w:val="18"/>
              </w:rPr>
              <w:t>、</w:t>
            </w:r>
            <w:r w:rsidRPr="00617341">
              <w:rPr>
                <w:rFonts w:ascii="仿宋" w:eastAsia="仿宋" w:hAnsi="仿宋" w:hint="eastAsia"/>
                <w:color w:val="000000"/>
                <w:sz w:val="18"/>
                <w:szCs w:val="18"/>
              </w:rPr>
              <w:t>熊明</w:t>
            </w:r>
            <w:r>
              <w:rPr>
                <w:rFonts w:ascii="仿宋" w:eastAsia="仿宋" w:hAnsi="仿宋" w:hint="eastAsia"/>
                <w:color w:val="000000"/>
                <w:sz w:val="18"/>
                <w:szCs w:val="18"/>
              </w:rPr>
              <w:t>、</w:t>
            </w:r>
            <w:r w:rsidRPr="00617341">
              <w:rPr>
                <w:rFonts w:ascii="仿宋" w:eastAsia="仿宋" w:hAnsi="仿宋" w:hint="eastAsia"/>
                <w:color w:val="000000"/>
                <w:sz w:val="18"/>
                <w:szCs w:val="18"/>
              </w:rPr>
              <w:t>王伟</w:t>
            </w:r>
            <w:r>
              <w:rPr>
                <w:rFonts w:ascii="仿宋" w:eastAsia="仿宋" w:hAnsi="仿宋" w:hint="eastAsia"/>
                <w:color w:val="000000"/>
                <w:sz w:val="18"/>
                <w:szCs w:val="18"/>
              </w:rPr>
              <w:t>、</w:t>
            </w:r>
            <w:r w:rsidRPr="00617341">
              <w:rPr>
                <w:rFonts w:ascii="仿宋" w:eastAsia="仿宋" w:hAnsi="仿宋" w:hint="eastAsia"/>
                <w:color w:val="000000"/>
                <w:sz w:val="18"/>
                <w:szCs w:val="18"/>
              </w:rPr>
              <w:t xml:space="preserve"> 原松</w:t>
            </w:r>
            <w:r>
              <w:rPr>
                <w:rFonts w:ascii="仿宋" w:eastAsia="仿宋" w:hAnsi="仿宋" w:hint="eastAsia"/>
                <w:color w:val="000000"/>
                <w:sz w:val="18"/>
                <w:szCs w:val="18"/>
              </w:rPr>
              <w:t>、</w:t>
            </w:r>
            <w:r w:rsidRPr="00617341">
              <w:rPr>
                <w:rFonts w:ascii="仿宋" w:eastAsia="仿宋" w:hAnsi="仿宋" w:hint="eastAsia"/>
                <w:color w:val="000000"/>
                <w:sz w:val="18"/>
                <w:szCs w:val="18"/>
              </w:rPr>
              <w:t>李圣伟</w:t>
            </w:r>
            <w:r>
              <w:rPr>
                <w:rFonts w:ascii="仿宋" w:eastAsia="仿宋" w:hAnsi="仿宋" w:hint="eastAsia"/>
                <w:color w:val="000000"/>
                <w:sz w:val="18"/>
                <w:szCs w:val="18"/>
              </w:rPr>
              <w:t>、</w:t>
            </w:r>
            <w:r w:rsidRPr="00617341">
              <w:rPr>
                <w:rFonts w:ascii="仿宋" w:eastAsia="仿宋" w:hAnsi="仿宋" w:hint="eastAsia"/>
                <w:color w:val="000000"/>
                <w:sz w:val="18"/>
                <w:szCs w:val="18"/>
              </w:rPr>
              <w:t>袁晶</w:t>
            </w:r>
            <w:r>
              <w:rPr>
                <w:rFonts w:ascii="仿宋" w:eastAsia="仿宋" w:hAnsi="仿宋" w:hint="eastAsia"/>
                <w:color w:val="000000"/>
                <w:sz w:val="18"/>
                <w:szCs w:val="18"/>
              </w:rPr>
              <w:t>、</w:t>
            </w:r>
            <w:r w:rsidRPr="00617341">
              <w:rPr>
                <w:rFonts w:ascii="仿宋" w:eastAsia="仿宋" w:hAnsi="仿宋" w:hint="eastAsia"/>
                <w:color w:val="000000"/>
                <w:sz w:val="18"/>
                <w:szCs w:val="18"/>
              </w:rPr>
              <w:t xml:space="preserve"> 田宜平</w:t>
            </w:r>
            <w:r>
              <w:rPr>
                <w:rFonts w:ascii="仿宋" w:eastAsia="仿宋" w:hAnsi="仿宋" w:hint="eastAsia"/>
                <w:color w:val="000000"/>
                <w:sz w:val="18"/>
                <w:szCs w:val="18"/>
              </w:rPr>
              <w:t>、</w:t>
            </w:r>
            <w:r w:rsidRPr="00617341">
              <w:rPr>
                <w:rFonts w:ascii="仿宋" w:eastAsia="仿宋" w:hAnsi="仿宋" w:hint="eastAsia"/>
                <w:color w:val="000000"/>
                <w:sz w:val="18"/>
                <w:szCs w:val="18"/>
              </w:rPr>
              <w:t>张夏林</w:t>
            </w:r>
            <w:r>
              <w:rPr>
                <w:rFonts w:ascii="仿宋" w:eastAsia="仿宋" w:hAnsi="仿宋" w:hint="eastAsia"/>
                <w:color w:val="000000"/>
                <w:sz w:val="18"/>
                <w:szCs w:val="18"/>
              </w:rPr>
              <w:t>、</w:t>
            </w:r>
            <w:r w:rsidRPr="00617341">
              <w:rPr>
                <w:rFonts w:ascii="仿宋" w:eastAsia="仿宋" w:hAnsi="仿宋" w:hint="eastAsia"/>
                <w:color w:val="000000"/>
                <w:sz w:val="18"/>
                <w:szCs w:val="18"/>
              </w:rPr>
              <w:t>翁正平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长江水利委员会水文局;武汉地大坤迪科技有限公司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TZ2015030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D06C8C">
              <w:rPr>
                <w:rFonts w:ascii="仿宋_GB2312" w:eastAsia="仿宋_GB2312" w:hAnsi="宋体" w:cs="宋体" w:hint="eastAsia"/>
                <w:color w:val="000000"/>
                <w:kern w:val="0"/>
                <w:sz w:val="18"/>
                <w:szCs w:val="18"/>
              </w:rPr>
              <w:t>高集成多光谱在线水质快速监测系统</w:t>
            </w:r>
          </w:p>
        </w:tc>
        <w:tc>
          <w:tcPr>
            <w:tcW w:w="4825" w:type="dxa"/>
            <w:tcBorders>
              <w:top w:val="nil"/>
              <w:left w:val="nil"/>
              <w:bottom w:val="single" w:sz="4" w:space="0" w:color="auto"/>
              <w:right w:val="single" w:sz="4" w:space="0" w:color="auto"/>
            </w:tcBorders>
          </w:tcPr>
          <w:p w:rsidR="00613992" w:rsidRPr="001F554F" w:rsidRDefault="00613992" w:rsidP="00054E02">
            <w:pPr>
              <w:spacing w:line="240" w:lineRule="atLeast"/>
              <w:rPr>
                <w:rFonts w:ascii="仿宋" w:eastAsia="仿宋" w:hAnsi="仿宋"/>
                <w:szCs w:val="21"/>
              </w:rPr>
            </w:pPr>
            <w:r w:rsidRPr="001F554F">
              <w:rPr>
                <w:rFonts w:ascii="仿宋" w:eastAsia="仿宋" w:hAnsi="仿宋" w:hint="eastAsia"/>
                <w:sz w:val="18"/>
                <w:szCs w:val="18"/>
              </w:rPr>
              <w:t>一种基于多源多维光谱融合水质分析技术研发的新一代快速水质在线分析仪表，采用独特的多光路集成数控激光器同步扫描系统照射待测水样，同时获取多维UV/Vis</w:t>
            </w:r>
            <w:r>
              <w:rPr>
                <w:rFonts w:ascii="仿宋" w:eastAsia="仿宋" w:hAnsi="仿宋" w:hint="eastAsia"/>
                <w:sz w:val="18"/>
                <w:szCs w:val="18"/>
              </w:rPr>
              <w:t>吸收光谱和荧光激发光谱，</w:t>
            </w:r>
            <w:r w:rsidRPr="001F554F">
              <w:rPr>
                <w:rFonts w:ascii="仿宋" w:eastAsia="仿宋" w:hAnsi="仿宋" w:hint="eastAsia"/>
                <w:sz w:val="18"/>
                <w:szCs w:val="18"/>
              </w:rPr>
              <w:t>运用非线性相关分析、多元数据融合和提升学习技术，建立有机物综合水质指标与水样多源多维光谱的相关性数学模型，实现TOC、COD、BOD、DOM、DOC、PAHs和CODmn等综合水质指标的高精度快速测量。整个分析过程所需时间不大于2min。同时由于通过信息融合技术使UV 吸收光谱和FL 发射光谱优势互补，使整体的分析精度达到5%，即类似于实验室人工分析的精度，从而全面超越化学法水质分析仪表和UV 吸收光谱水质分析仪表，并在高盐度、高浊度和低浓度等复杂水质条件下具有优良的抗干扰性能。</w:t>
            </w:r>
          </w:p>
          <w:p w:rsidR="00613992" w:rsidRPr="001F554F" w:rsidRDefault="00613992" w:rsidP="00054E02">
            <w:pPr>
              <w:widowControl/>
              <w:jc w:val="left"/>
              <w:rPr>
                <w:rFonts w:ascii="仿宋" w:eastAsia="仿宋" w:hAnsi="仿宋" w:cs="宋体"/>
                <w:color w:val="000000"/>
                <w:kern w:val="0"/>
                <w:sz w:val="18"/>
                <w:szCs w:val="18"/>
              </w:rPr>
            </w:pPr>
            <w:r w:rsidRPr="001F554F">
              <w:rPr>
                <w:rFonts w:ascii="仿宋" w:eastAsia="仿宋" w:hAnsi="仿宋" w:hint="eastAsia"/>
                <w:sz w:val="18"/>
                <w:szCs w:val="18"/>
              </w:rPr>
              <w:t>重要水功能区河道、湖库和国控省界断面的免维护多参数自动水质监测站点，并可无缝接入全国性的大范围远程水质自动监测网络。</w:t>
            </w:r>
          </w:p>
        </w:tc>
        <w:tc>
          <w:tcPr>
            <w:tcW w:w="3382" w:type="dxa"/>
            <w:tcBorders>
              <w:top w:val="nil"/>
              <w:left w:val="nil"/>
              <w:bottom w:val="single" w:sz="4" w:space="0" w:color="auto"/>
              <w:right w:val="single" w:sz="4" w:space="0" w:color="auto"/>
            </w:tcBorders>
          </w:tcPr>
          <w:p w:rsidR="00613992" w:rsidRPr="001F554F" w:rsidRDefault="00613992" w:rsidP="00054E02">
            <w:pPr>
              <w:spacing w:line="360" w:lineRule="exact"/>
              <w:rPr>
                <w:rFonts w:ascii="仿宋" w:eastAsia="仿宋" w:hAnsi="仿宋"/>
                <w:b/>
                <w:sz w:val="18"/>
                <w:szCs w:val="18"/>
              </w:rPr>
            </w:pPr>
            <w:r w:rsidRPr="001F554F">
              <w:rPr>
                <w:rFonts w:ascii="仿宋" w:eastAsia="仿宋" w:hAnsi="仿宋" w:hint="eastAsia"/>
                <w:sz w:val="18"/>
                <w:szCs w:val="18"/>
              </w:rPr>
              <w:t>测量参数：</w:t>
            </w:r>
            <w:r w:rsidRPr="001F554F">
              <w:rPr>
                <w:rFonts w:ascii="仿宋" w:eastAsia="仿宋" w:hAnsi="仿宋"/>
                <w:sz w:val="18"/>
                <w:szCs w:val="18"/>
              </w:rPr>
              <w:t xml:space="preserve"> </w:t>
            </w:r>
            <w:r w:rsidRPr="001F554F">
              <w:rPr>
                <w:rFonts w:ascii="仿宋" w:eastAsia="仿宋" w:hAnsi="仿宋" w:hint="eastAsia"/>
                <w:sz w:val="18"/>
                <w:szCs w:val="18"/>
              </w:rPr>
              <w:t>COD、BOD、NH3-N、TOC、TP、TN、CODmn、PAHs、叶绿素A、蓝绿藻</w:t>
            </w:r>
          </w:p>
          <w:p w:rsidR="00613992" w:rsidRPr="001F554F" w:rsidRDefault="00613992" w:rsidP="00054E02">
            <w:pPr>
              <w:spacing w:line="228" w:lineRule="auto"/>
              <w:rPr>
                <w:rFonts w:ascii="仿宋" w:eastAsia="仿宋" w:hAnsi="仿宋"/>
                <w:sz w:val="18"/>
                <w:szCs w:val="18"/>
              </w:rPr>
            </w:pPr>
            <w:r w:rsidRPr="001F554F">
              <w:rPr>
                <w:rFonts w:ascii="仿宋" w:eastAsia="仿宋" w:hAnsi="仿宋" w:hint="eastAsia"/>
                <w:sz w:val="18"/>
                <w:szCs w:val="18"/>
              </w:rPr>
              <w:t>测量范围：</w:t>
            </w:r>
            <w:r w:rsidRPr="001F554F">
              <w:rPr>
                <w:rFonts w:ascii="仿宋" w:eastAsia="仿宋" w:hAnsi="仿宋"/>
                <w:sz w:val="18"/>
                <w:szCs w:val="18"/>
              </w:rPr>
              <w:t xml:space="preserve"> COD</w:t>
            </w:r>
            <w:r w:rsidRPr="001F554F">
              <w:rPr>
                <w:rFonts w:ascii="仿宋" w:eastAsia="仿宋" w:hAnsi="仿宋" w:hint="eastAsia"/>
                <w:sz w:val="18"/>
                <w:szCs w:val="18"/>
              </w:rPr>
              <w:t>：0-20、100、500、2000、10000 mg/L</w:t>
            </w:r>
            <w:r w:rsidRPr="001F554F">
              <w:rPr>
                <w:rFonts w:ascii="仿宋" w:eastAsia="仿宋" w:hAnsi="仿宋"/>
                <w:sz w:val="18"/>
                <w:szCs w:val="18"/>
              </w:rPr>
              <w:t xml:space="preserve">; </w:t>
            </w:r>
            <w:r w:rsidRPr="001F554F">
              <w:rPr>
                <w:rFonts w:ascii="仿宋" w:eastAsia="仿宋" w:hAnsi="仿宋" w:hint="eastAsia"/>
                <w:sz w:val="18"/>
                <w:szCs w:val="18"/>
              </w:rPr>
              <w:t xml:space="preserve"> </w:t>
            </w:r>
            <w:r w:rsidRPr="001F554F">
              <w:rPr>
                <w:rFonts w:ascii="仿宋" w:eastAsia="仿宋" w:hAnsi="仿宋"/>
                <w:sz w:val="18"/>
                <w:szCs w:val="18"/>
              </w:rPr>
              <w:t>BOD</w:t>
            </w:r>
            <w:r w:rsidRPr="001F554F">
              <w:rPr>
                <w:rFonts w:ascii="仿宋" w:eastAsia="仿宋" w:hAnsi="仿宋" w:hint="eastAsia"/>
                <w:sz w:val="18"/>
                <w:szCs w:val="18"/>
              </w:rPr>
              <w:t>：0-10、50、100 mg/L</w:t>
            </w:r>
            <w:r w:rsidRPr="001F554F">
              <w:rPr>
                <w:rFonts w:ascii="仿宋" w:eastAsia="仿宋" w:hAnsi="仿宋"/>
                <w:sz w:val="18"/>
                <w:szCs w:val="18"/>
              </w:rPr>
              <w:t>;</w:t>
            </w:r>
            <w:r w:rsidRPr="001F554F">
              <w:rPr>
                <w:rFonts w:ascii="仿宋" w:eastAsia="仿宋" w:hAnsi="仿宋" w:hint="eastAsia"/>
                <w:sz w:val="18"/>
                <w:szCs w:val="18"/>
              </w:rPr>
              <w:t xml:space="preserve"> </w:t>
            </w:r>
            <w:r w:rsidRPr="001F554F">
              <w:rPr>
                <w:rFonts w:ascii="仿宋" w:eastAsia="仿宋" w:hAnsi="仿宋"/>
                <w:sz w:val="18"/>
                <w:szCs w:val="18"/>
              </w:rPr>
              <w:t xml:space="preserve"> TOC</w:t>
            </w:r>
            <w:r w:rsidRPr="001F554F">
              <w:rPr>
                <w:rFonts w:ascii="仿宋" w:eastAsia="仿宋" w:hAnsi="仿宋" w:hint="eastAsia"/>
                <w:sz w:val="18"/>
                <w:szCs w:val="18"/>
              </w:rPr>
              <w:t>：</w:t>
            </w:r>
            <w:r w:rsidRPr="001F554F">
              <w:rPr>
                <w:rFonts w:ascii="仿宋" w:eastAsia="仿宋" w:hAnsi="仿宋"/>
                <w:sz w:val="18"/>
                <w:szCs w:val="18"/>
              </w:rPr>
              <w:t xml:space="preserve"> </w:t>
            </w:r>
            <w:r w:rsidRPr="001F554F">
              <w:rPr>
                <w:rFonts w:ascii="仿宋" w:eastAsia="仿宋" w:hAnsi="仿宋" w:hint="eastAsia"/>
                <w:sz w:val="18"/>
                <w:szCs w:val="18"/>
              </w:rPr>
              <w:t>0-10、50、100 mg/L</w:t>
            </w:r>
            <w:r w:rsidRPr="001F554F">
              <w:rPr>
                <w:rFonts w:ascii="仿宋" w:eastAsia="仿宋" w:hAnsi="仿宋"/>
                <w:sz w:val="18"/>
                <w:szCs w:val="18"/>
              </w:rPr>
              <w:t>;</w:t>
            </w:r>
            <w:r w:rsidRPr="001F554F">
              <w:rPr>
                <w:rFonts w:ascii="仿宋" w:eastAsia="仿宋" w:hAnsi="仿宋" w:hint="eastAsia"/>
                <w:sz w:val="18"/>
                <w:szCs w:val="18"/>
              </w:rPr>
              <w:t xml:space="preserve">   TP： 0-2、10、20 mg/L</w:t>
            </w:r>
            <w:r w:rsidRPr="001F554F">
              <w:rPr>
                <w:rFonts w:ascii="仿宋" w:eastAsia="仿宋" w:hAnsi="仿宋"/>
                <w:sz w:val="18"/>
                <w:szCs w:val="18"/>
              </w:rPr>
              <w:t>;</w:t>
            </w:r>
            <w:r w:rsidRPr="001F554F">
              <w:rPr>
                <w:rFonts w:ascii="仿宋" w:eastAsia="仿宋" w:hAnsi="仿宋" w:hint="eastAsia"/>
                <w:sz w:val="18"/>
                <w:szCs w:val="18"/>
              </w:rPr>
              <w:t xml:space="preserve">  TN： 0-2、10、20 mg/L</w:t>
            </w:r>
            <w:r w:rsidRPr="001F554F">
              <w:rPr>
                <w:rFonts w:ascii="仿宋" w:eastAsia="仿宋" w:hAnsi="仿宋"/>
                <w:sz w:val="18"/>
                <w:szCs w:val="18"/>
              </w:rPr>
              <w:t>;</w:t>
            </w:r>
            <w:r w:rsidRPr="001F554F">
              <w:rPr>
                <w:rFonts w:ascii="仿宋" w:eastAsia="仿宋" w:hAnsi="仿宋" w:hint="eastAsia"/>
                <w:sz w:val="18"/>
                <w:szCs w:val="18"/>
              </w:rPr>
              <w:t xml:space="preserve">  CODmn：0-10、20、50 mg/L</w:t>
            </w:r>
            <w:r w:rsidRPr="001F554F">
              <w:rPr>
                <w:rFonts w:ascii="仿宋" w:eastAsia="仿宋" w:hAnsi="仿宋"/>
                <w:sz w:val="18"/>
                <w:szCs w:val="18"/>
              </w:rPr>
              <w:t>;</w:t>
            </w:r>
            <w:r w:rsidRPr="001F554F">
              <w:rPr>
                <w:rFonts w:ascii="仿宋" w:eastAsia="仿宋" w:hAnsi="仿宋" w:hint="eastAsia"/>
                <w:sz w:val="18"/>
                <w:szCs w:val="18"/>
              </w:rPr>
              <w:t xml:space="preserve">  PAHs：0-5、20 mg/L;  叶绿素A：0.01-500、100 ug/L     </w:t>
            </w:r>
          </w:p>
          <w:p w:rsidR="00613992" w:rsidRPr="001F554F" w:rsidRDefault="00613992" w:rsidP="00054E02">
            <w:pPr>
              <w:spacing w:line="228" w:lineRule="auto"/>
              <w:rPr>
                <w:rFonts w:ascii="仿宋" w:eastAsia="仿宋" w:hAnsi="仿宋"/>
                <w:sz w:val="18"/>
                <w:szCs w:val="18"/>
              </w:rPr>
            </w:pPr>
            <w:r w:rsidRPr="001F554F">
              <w:rPr>
                <w:rFonts w:ascii="仿宋" w:eastAsia="仿宋" w:hAnsi="仿宋" w:hint="eastAsia"/>
                <w:sz w:val="18"/>
                <w:szCs w:val="18"/>
              </w:rPr>
              <w:t>蓝绿藻：0-250、500 ug/L</w:t>
            </w:r>
          </w:p>
          <w:p w:rsidR="00613992" w:rsidRPr="001F554F" w:rsidRDefault="00613992" w:rsidP="00054E02">
            <w:pPr>
              <w:spacing w:line="228" w:lineRule="auto"/>
              <w:rPr>
                <w:rFonts w:ascii="仿宋" w:eastAsia="仿宋" w:hAnsi="仿宋"/>
                <w:sz w:val="18"/>
                <w:szCs w:val="18"/>
              </w:rPr>
            </w:pPr>
            <w:r w:rsidRPr="001F554F">
              <w:rPr>
                <w:rFonts w:ascii="仿宋" w:eastAsia="仿宋" w:hAnsi="仿宋" w:hint="eastAsia"/>
                <w:sz w:val="18"/>
                <w:szCs w:val="18"/>
              </w:rPr>
              <w:t>测量误差：示值误差：±</w:t>
            </w:r>
            <w:r w:rsidRPr="001F554F">
              <w:rPr>
                <w:rFonts w:ascii="仿宋" w:eastAsia="仿宋" w:hAnsi="仿宋"/>
                <w:sz w:val="18"/>
                <w:szCs w:val="18"/>
              </w:rPr>
              <w:t>5%</w:t>
            </w:r>
            <w:r w:rsidRPr="001F554F">
              <w:rPr>
                <w:rFonts w:ascii="仿宋" w:eastAsia="仿宋" w:hAnsi="仿宋" w:hint="eastAsia"/>
                <w:sz w:val="18"/>
                <w:szCs w:val="18"/>
              </w:rPr>
              <w:t>，重复性：</w:t>
            </w:r>
            <w:r w:rsidRPr="001F554F">
              <w:rPr>
                <w:rFonts w:ascii="仿宋" w:eastAsia="仿宋" w:hAnsi="仿宋"/>
                <w:sz w:val="18"/>
                <w:szCs w:val="18"/>
              </w:rPr>
              <w:t>3%</w:t>
            </w:r>
            <w:r w:rsidRPr="001F554F">
              <w:rPr>
                <w:rFonts w:ascii="仿宋" w:eastAsia="仿宋" w:hAnsi="仿宋" w:hint="eastAsia"/>
                <w:sz w:val="18"/>
                <w:szCs w:val="18"/>
              </w:rPr>
              <w:t>，示值稳定性：±</w:t>
            </w:r>
            <w:r w:rsidRPr="001F554F">
              <w:rPr>
                <w:rFonts w:ascii="仿宋" w:eastAsia="仿宋" w:hAnsi="仿宋"/>
                <w:sz w:val="18"/>
                <w:szCs w:val="18"/>
              </w:rPr>
              <w:t>3%</w:t>
            </w:r>
            <w:r w:rsidRPr="001F554F">
              <w:rPr>
                <w:rFonts w:ascii="仿宋" w:eastAsia="仿宋" w:hAnsi="仿宋" w:hint="eastAsia"/>
                <w:sz w:val="18"/>
                <w:szCs w:val="18"/>
              </w:rPr>
              <w:t>（有机物综合指标）</w:t>
            </w:r>
          </w:p>
          <w:p w:rsidR="00613992" w:rsidRDefault="00613992" w:rsidP="00054E02">
            <w:pPr>
              <w:widowControl/>
              <w:jc w:val="left"/>
              <w:rPr>
                <w:rFonts w:ascii="仿宋" w:eastAsia="仿宋" w:hAnsi="仿宋"/>
                <w:sz w:val="18"/>
                <w:szCs w:val="18"/>
              </w:rPr>
            </w:pPr>
            <w:r w:rsidRPr="001F554F">
              <w:rPr>
                <w:rFonts w:ascii="仿宋" w:eastAsia="仿宋" w:hAnsi="仿宋" w:hint="eastAsia"/>
                <w:sz w:val="18"/>
                <w:szCs w:val="18"/>
              </w:rPr>
              <w:t>测量时间：</w:t>
            </w:r>
            <w:r w:rsidRPr="001F554F">
              <w:rPr>
                <w:rFonts w:ascii="仿宋" w:eastAsia="仿宋" w:hAnsi="仿宋"/>
                <w:sz w:val="18"/>
                <w:szCs w:val="18"/>
              </w:rPr>
              <w:t xml:space="preserve"> &lt; 2 </w:t>
            </w:r>
            <w:r w:rsidRPr="001F554F">
              <w:rPr>
                <w:rFonts w:ascii="仿宋" w:eastAsia="仿宋" w:hAnsi="仿宋" w:hint="eastAsia"/>
                <w:sz w:val="18"/>
                <w:szCs w:val="18"/>
              </w:rPr>
              <w:t>分钟</w:t>
            </w:r>
          </w:p>
          <w:p w:rsidR="00613992" w:rsidRDefault="00613992" w:rsidP="00054E02">
            <w:pPr>
              <w:widowControl/>
              <w:jc w:val="left"/>
              <w:rPr>
                <w:rFonts w:ascii="仿宋" w:eastAsia="仿宋" w:hAnsi="仿宋"/>
                <w:sz w:val="18"/>
                <w:szCs w:val="18"/>
              </w:rPr>
            </w:pPr>
            <w:r w:rsidRPr="001F554F">
              <w:rPr>
                <w:rFonts w:ascii="仿宋" w:eastAsia="仿宋" w:hAnsi="仿宋" w:hint="eastAsia"/>
                <w:sz w:val="18"/>
                <w:szCs w:val="18"/>
              </w:rPr>
              <w:t>测量周期：</w:t>
            </w:r>
            <w:r w:rsidRPr="001F554F">
              <w:rPr>
                <w:rFonts w:ascii="仿宋" w:eastAsia="仿宋" w:hAnsi="仿宋"/>
                <w:sz w:val="18"/>
                <w:szCs w:val="18"/>
              </w:rPr>
              <w:t xml:space="preserve"> 5-720 </w:t>
            </w:r>
            <w:r w:rsidRPr="001F554F">
              <w:rPr>
                <w:rFonts w:ascii="仿宋" w:eastAsia="仿宋" w:hAnsi="仿宋" w:hint="eastAsia"/>
                <w:sz w:val="18"/>
                <w:szCs w:val="18"/>
              </w:rPr>
              <w:t>分钟</w:t>
            </w:r>
          </w:p>
          <w:p w:rsidR="00613992" w:rsidRPr="001F554F" w:rsidRDefault="00613992" w:rsidP="00054E02">
            <w:pPr>
              <w:widowControl/>
              <w:jc w:val="left"/>
              <w:rPr>
                <w:rFonts w:ascii="仿宋" w:eastAsia="仿宋" w:hAnsi="仿宋" w:cs="宋体"/>
                <w:color w:val="000000"/>
                <w:kern w:val="0"/>
                <w:sz w:val="18"/>
                <w:szCs w:val="18"/>
              </w:rPr>
            </w:pPr>
            <w:r w:rsidRPr="001F554F">
              <w:rPr>
                <w:rFonts w:ascii="仿宋" w:eastAsia="仿宋" w:hAnsi="仿宋" w:hint="eastAsia"/>
                <w:sz w:val="18"/>
                <w:szCs w:val="18"/>
              </w:rPr>
              <w:t>试剂容量：</w:t>
            </w:r>
            <w:r w:rsidRPr="001F554F">
              <w:rPr>
                <w:rFonts w:ascii="仿宋" w:eastAsia="仿宋" w:hAnsi="仿宋"/>
                <w:sz w:val="18"/>
                <w:szCs w:val="18"/>
              </w:rPr>
              <w:t xml:space="preserve"> </w:t>
            </w:r>
            <w:r w:rsidRPr="001F554F">
              <w:rPr>
                <w:rFonts w:ascii="仿宋" w:eastAsia="仿宋" w:hAnsi="仿宋" w:hint="eastAsia"/>
                <w:sz w:val="18"/>
                <w:szCs w:val="18"/>
              </w:rPr>
              <w:t>无</w:t>
            </w:r>
            <w:r>
              <w:rPr>
                <w:rFonts w:ascii="仿宋" w:eastAsia="仿宋" w:hAnsi="仿宋" w:hint="eastAsia"/>
                <w:sz w:val="18"/>
                <w:szCs w:val="18"/>
              </w:rPr>
              <w:t>。</w:t>
            </w:r>
          </w:p>
        </w:tc>
        <w:tc>
          <w:tcPr>
            <w:tcW w:w="1255" w:type="dxa"/>
            <w:tcBorders>
              <w:top w:val="nil"/>
              <w:left w:val="nil"/>
              <w:bottom w:val="single" w:sz="4" w:space="0" w:color="auto"/>
              <w:right w:val="single" w:sz="4" w:space="0" w:color="auto"/>
            </w:tcBorders>
          </w:tcPr>
          <w:p w:rsidR="00613992" w:rsidRPr="001F554F" w:rsidRDefault="00613992" w:rsidP="00FE110A">
            <w:pPr>
              <w:widowControl/>
              <w:jc w:val="left"/>
              <w:rPr>
                <w:rFonts w:ascii="仿宋" w:eastAsia="仿宋" w:hAnsi="仿宋" w:cs="宋体"/>
                <w:color w:val="000000"/>
                <w:kern w:val="0"/>
                <w:sz w:val="18"/>
                <w:szCs w:val="18"/>
              </w:rPr>
            </w:pPr>
            <w:r w:rsidRPr="001F554F">
              <w:rPr>
                <w:rFonts w:ascii="仿宋" w:eastAsia="仿宋" w:hAnsi="仿宋" w:hint="eastAsia"/>
                <w:sz w:val="18"/>
                <w:szCs w:val="18"/>
              </w:rPr>
              <w:t>用于饮用水源地监测、地表水监测、生产工艺监测、城市综合污水监测、海洋污染监测、废水处理监测等多个领域</w:t>
            </w:r>
            <w:r w:rsidRPr="00286CAD">
              <w:rPr>
                <w:rFonts w:ascii="仿宋" w:eastAsia="仿宋" w:hAnsi="仿宋" w:hint="eastAsia"/>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85649">
              <w:rPr>
                <w:rFonts w:ascii="仿宋_GB2312" w:eastAsia="仿宋_GB2312" w:hint="eastAsia"/>
                <w:sz w:val="18"/>
                <w:szCs w:val="18"/>
              </w:rPr>
              <w:t>李宏、吴铁军、潘汉青、舒志鹏、叶少峰、吕品、郑燕飞</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杭州希玛诺光电技术有限公司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TZ2015031</w:t>
            </w:r>
          </w:p>
        </w:tc>
        <w:tc>
          <w:tcPr>
            <w:tcW w:w="1701" w:type="dxa"/>
            <w:tcBorders>
              <w:top w:val="nil"/>
              <w:left w:val="nil"/>
              <w:bottom w:val="single" w:sz="4" w:space="0" w:color="auto"/>
              <w:right w:val="single" w:sz="4" w:space="0" w:color="auto"/>
            </w:tcBorders>
            <w:shd w:val="clear" w:color="auto" w:fill="auto"/>
            <w:vAlign w:val="center"/>
            <w:hideMark/>
          </w:tcPr>
          <w:p w:rsidR="00613992" w:rsidRPr="00286CAD" w:rsidRDefault="00613992" w:rsidP="00054E02">
            <w:pPr>
              <w:spacing w:line="240" w:lineRule="atLeast"/>
              <w:jc w:val="left"/>
              <w:rPr>
                <w:rFonts w:ascii="仿宋" w:eastAsia="仿宋" w:hAnsi="仿宋"/>
                <w:sz w:val="18"/>
                <w:szCs w:val="18"/>
              </w:rPr>
            </w:pPr>
            <w:r w:rsidRPr="00286CAD">
              <w:rPr>
                <w:rFonts w:ascii="仿宋" w:eastAsia="仿宋" w:hAnsi="仿宋" w:hint="eastAsia"/>
                <w:sz w:val="18"/>
                <w:szCs w:val="18"/>
              </w:rPr>
              <w:t>升降式隐形给水栓</w:t>
            </w:r>
          </w:p>
        </w:tc>
        <w:tc>
          <w:tcPr>
            <w:tcW w:w="4825" w:type="dxa"/>
            <w:tcBorders>
              <w:top w:val="nil"/>
              <w:left w:val="nil"/>
              <w:bottom w:val="single" w:sz="4" w:space="0" w:color="auto"/>
              <w:right w:val="single" w:sz="4" w:space="0" w:color="auto"/>
            </w:tcBorders>
          </w:tcPr>
          <w:p w:rsidR="00613992" w:rsidRPr="00286CAD" w:rsidRDefault="00613992" w:rsidP="00054E02">
            <w:pPr>
              <w:spacing w:line="240" w:lineRule="atLeast"/>
              <w:rPr>
                <w:rFonts w:ascii="仿宋" w:eastAsia="仿宋" w:hAnsi="仿宋"/>
                <w:sz w:val="18"/>
                <w:szCs w:val="18"/>
              </w:rPr>
            </w:pPr>
            <w:r w:rsidRPr="00286CAD">
              <w:rPr>
                <w:rFonts w:ascii="仿宋" w:eastAsia="仿宋" w:hAnsi="仿宋" w:hint="eastAsia"/>
                <w:sz w:val="18"/>
                <w:szCs w:val="18"/>
              </w:rPr>
              <w:t>升降式隐形给水栓，主要由具有自主知识产权的阀体、升降管、弯头、“小白龙”塑料软管快速接口、保护井组件等组成。解决了“锈蚀、冲刷、撞击”三大技术问题，实现了“升降开关、360</w:t>
            </w:r>
            <w:r>
              <w:rPr>
                <w:rFonts w:ascii="仿宋" w:eastAsia="仿宋" w:hAnsi="仿宋" w:hint="eastAsia"/>
                <w:sz w:val="18"/>
                <w:szCs w:val="18"/>
              </w:rPr>
              <w:t>度旋转、涌泉式灌溉、密封除沙、无工具控制”五大功能。具有</w:t>
            </w:r>
            <w:r w:rsidRPr="00286CAD">
              <w:rPr>
                <w:rFonts w:ascii="仿宋" w:eastAsia="仿宋" w:hAnsi="仿宋" w:hint="eastAsia"/>
                <w:sz w:val="18"/>
                <w:szCs w:val="18"/>
              </w:rPr>
              <w:t>灌溉时升到地面以上、灌溉后隐蔽地下、全注塑不生锈、抗碾压保护井现场装配等</w:t>
            </w:r>
            <w:r>
              <w:rPr>
                <w:rFonts w:ascii="仿宋" w:eastAsia="仿宋" w:hAnsi="仿宋" w:hint="eastAsia"/>
                <w:sz w:val="18"/>
                <w:szCs w:val="18"/>
              </w:rPr>
              <w:t>特点</w:t>
            </w:r>
            <w:r w:rsidRPr="00286CAD">
              <w:rPr>
                <w:rFonts w:ascii="仿宋" w:eastAsia="仿宋" w:hAnsi="仿宋" w:hint="eastAsia"/>
                <w:sz w:val="18"/>
                <w:szCs w:val="18"/>
              </w:rPr>
              <w:t>。</w:t>
            </w:r>
          </w:p>
        </w:tc>
        <w:tc>
          <w:tcPr>
            <w:tcW w:w="3382" w:type="dxa"/>
            <w:tcBorders>
              <w:top w:val="nil"/>
              <w:left w:val="nil"/>
              <w:bottom w:val="single" w:sz="4" w:space="0" w:color="auto"/>
              <w:right w:val="single" w:sz="4" w:space="0" w:color="auto"/>
            </w:tcBorders>
          </w:tcPr>
          <w:p w:rsidR="00613992" w:rsidRPr="00286CAD" w:rsidRDefault="00613992" w:rsidP="00054E02">
            <w:pPr>
              <w:spacing w:line="240" w:lineRule="atLeast"/>
              <w:rPr>
                <w:rFonts w:ascii="仿宋" w:eastAsia="仿宋" w:hAnsi="仿宋"/>
                <w:sz w:val="18"/>
                <w:szCs w:val="18"/>
              </w:rPr>
            </w:pPr>
            <w:r w:rsidRPr="00286CAD">
              <w:rPr>
                <w:rFonts w:ascii="仿宋" w:eastAsia="仿宋" w:hAnsi="仿宋" w:hint="eastAsia"/>
                <w:sz w:val="18"/>
                <w:szCs w:val="18"/>
              </w:rPr>
              <w:t>升降变化距离：0</w:t>
            </w:r>
            <w:smartTag w:uri="urn:schemas-microsoft-com:office:smarttags" w:element="chmetcnv">
              <w:smartTagPr>
                <w:attr w:name="TCSC" w:val="0"/>
                <w:attr w:name="NumberType" w:val="1"/>
                <w:attr w:name="Negative" w:val="True"/>
                <w:attr w:name="HasSpace" w:val="False"/>
                <w:attr w:name="SourceValue" w:val="50"/>
                <w:attr w:name="UnitName" w:val="厘米"/>
              </w:smartTagPr>
              <w:r w:rsidRPr="00286CAD">
                <w:rPr>
                  <w:rFonts w:ascii="仿宋" w:eastAsia="仿宋" w:hAnsi="仿宋" w:hint="eastAsia"/>
                  <w:sz w:val="18"/>
                  <w:szCs w:val="18"/>
                </w:rPr>
                <w:t>-50厘米</w:t>
              </w:r>
            </w:smartTag>
            <w:r w:rsidRPr="00286CAD">
              <w:rPr>
                <w:rFonts w:ascii="仿宋" w:eastAsia="仿宋" w:hAnsi="仿宋" w:hint="eastAsia"/>
                <w:sz w:val="18"/>
                <w:szCs w:val="18"/>
              </w:rPr>
              <w:t>。</w:t>
            </w:r>
          </w:p>
          <w:p w:rsidR="00613992" w:rsidRPr="00286CAD" w:rsidRDefault="00613992" w:rsidP="00054E02">
            <w:pPr>
              <w:adjustRightInd w:val="0"/>
              <w:spacing w:line="240" w:lineRule="atLeast"/>
              <w:rPr>
                <w:rFonts w:ascii="仿宋" w:eastAsia="仿宋" w:hAnsi="仿宋"/>
                <w:sz w:val="18"/>
                <w:szCs w:val="18"/>
              </w:rPr>
            </w:pPr>
            <w:r w:rsidRPr="00286CAD">
              <w:rPr>
                <w:rFonts w:ascii="仿宋" w:eastAsia="仿宋" w:hAnsi="仿宋" w:hint="eastAsia"/>
                <w:sz w:val="18"/>
                <w:szCs w:val="18"/>
              </w:rPr>
              <w:t>管径：</w:t>
            </w:r>
            <w:smartTag w:uri="urn:schemas-microsoft-com:office:smarttags" w:element="chmetcnv">
              <w:smartTagPr>
                <w:attr w:name="TCSC" w:val="0"/>
                <w:attr w:name="NumberType" w:val="1"/>
                <w:attr w:name="Negative" w:val="False"/>
                <w:attr w:name="HasSpace" w:val="False"/>
                <w:attr w:name="SourceValue" w:val="75"/>
                <w:attr w:name="UnitName" w:val="毫米"/>
              </w:smartTagPr>
              <w:r w:rsidRPr="00286CAD">
                <w:rPr>
                  <w:rFonts w:ascii="仿宋" w:eastAsia="仿宋" w:hAnsi="仿宋" w:hint="eastAsia"/>
                  <w:sz w:val="18"/>
                  <w:szCs w:val="18"/>
                </w:rPr>
                <w:t>75毫米</w:t>
              </w:r>
            </w:smartTag>
            <w:r w:rsidRPr="00286CAD">
              <w:rPr>
                <w:rFonts w:ascii="仿宋" w:eastAsia="仿宋" w:hAnsi="仿宋" w:hint="eastAsia"/>
                <w:sz w:val="18"/>
                <w:szCs w:val="18"/>
              </w:rPr>
              <w:t>；</w:t>
            </w:r>
            <w:smartTag w:uri="urn:schemas-microsoft-com:office:smarttags" w:element="chmetcnv">
              <w:smartTagPr>
                <w:attr w:name="TCSC" w:val="0"/>
                <w:attr w:name="NumberType" w:val="1"/>
                <w:attr w:name="Negative" w:val="False"/>
                <w:attr w:name="HasSpace" w:val="False"/>
                <w:attr w:name="SourceValue" w:val="90"/>
                <w:attr w:name="UnitName" w:val="毫米"/>
              </w:smartTagPr>
              <w:r w:rsidRPr="00286CAD">
                <w:rPr>
                  <w:rFonts w:ascii="仿宋" w:eastAsia="仿宋" w:hAnsi="仿宋" w:hint="eastAsia"/>
                  <w:sz w:val="18"/>
                  <w:szCs w:val="18"/>
                </w:rPr>
                <w:t>90毫米</w:t>
              </w:r>
            </w:smartTag>
            <w:r w:rsidRPr="00286CAD">
              <w:rPr>
                <w:rFonts w:ascii="仿宋" w:eastAsia="仿宋" w:hAnsi="仿宋" w:hint="eastAsia"/>
                <w:sz w:val="18"/>
                <w:szCs w:val="18"/>
              </w:rPr>
              <w:t>；</w:t>
            </w:r>
            <w:smartTag w:uri="urn:schemas-microsoft-com:office:smarttags" w:element="chmetcnv">
              <w:smartTagPr>
                <w:attr w:name="TCSC" w:val="0"/>
                <w:attr w:name="NumberType" w:val="1"/>
                <w:attr w:name="Negative" w:val="False"/>
                <w:attr w:name="HasSpace" w:val="False"/>
                <w:attr w:name="SourceValue" w:val="110"/>
                <w:attr w:name="UnitName" w:val="毫米"/>
              </w:smartTagPr>
              <w:r w:rsidRPr="00286CAD">
                <w:rPr>
                  <w:rFonts w:ascii="仿宋" w:eastAsia="仿宋" w:hAnsi="仿宋" w:hint="eastAsia"/>
                  <w:sz w:val="18"/>
                  <w:szCs w:val="18"/>
                </w:rPr>
                <w:t>110毫米</w:t>
              </w:r>
            </w:smartTag>
            <w:r w:rsidRPr="00286CAD">
              <w:rPr>
                <w:rFonts w:ascii="仿宋" w:eastAsia="仿宋" w:hAnsi="仿宋" w:hint="eastAsia"/>
                <w:sz w:val="18"/>
                <w:szCs w:val="18"/>
              </w:rPr>
              <w:t>；</w:t>
            </w:r>
            <w:smartTag w:uri="urn:schemas-microsoft-com:office:smarttags" w:element="chmetcnv">
              <w:smartTagPr>
                <w:attr w:name="TCSC" w:val="0"/>
                <w:attr w:name="NumberType" w:val="1"/>
                <w:attr w:name="Negative" w:val="False"/>
                <w:attr w:name="HasSpace" w:val="False"/>
                <w:attr w:name="SourceValue" w:val="125"/>
                <w:attr w:name="UnitName" w:val="毫米"/>
              </w:smartTagPr>
              <w:r w:rsidRPr="00286CAD">
                <w:rPr>
                  <w:rFonts w:ascii="仿宋" w:eastAsia="仿宋" w:hAnsi="仿宋" w:hint="eastAsia"/>
                  <w:sz w:val="18"/>
                  <w:szCs w:val="18"/>
                </w:rPr>
                <w:t>125毫米</w:t>
              </w:r>
            </w:smartTag>
            <w:r w:rsidRPr="00286CAD">
              <w:rPr>
                <w:rFonts w:ascii="仿宋" w:eastAsia="仿宋" w:hAnsi="仿宋" w:hint="eastAsia"/>
                <w:sz w:val="18"/>
                <w:szCs w:val="18"/>
              </w:rPr>
              <w:t>；</w:t>
            </w:r>
            <w:smartTag w:uri="urn:schemas-microsoft-com:office:smarttags" w:element="chmetcnv">
              <w:smartTagPr>
                <w:attr w:name="TCSC" w:val="0"/>
                <w:attr w:name="NumberType" w:val="1"/>
                <w:attr w:name="Negative" w:val="False"/>
                <w:attr w:name="HasSpace" w:val="False"/>
                <w:attr w:name="SourceValue" w:val="160"/>
                <w:attr w:name="UnitName" w:val="毫米"/>
              </w:smartTagPr>
              <w:r w:rsidRPr="00286CAD">
                <w:rPr>
                  <w:rFonts w:ascii="仿宋" w:eastAsia="仿宋" w:hAnsi="仿宋" w:hint="eastAsia"/>
                  <w:sz w:val="18"/>
                  <w:szCs w:val="18"/>
                </w:rPr>
                <w:t>160毫米</w:t>
              </w:r>
            </w:smartTag>
            <w:r w:rsidRPr="00286CAD">
              <w:rPr>
                <w:rFonts w:ascii="仿宋" w:eastAsia="仿宋" w:hAnsi="仿宋" w:hint="eastAsia"/>
                <w:sz w:val="18"/>
                <w:szCs w:val="18"/>
              </w:rPr>
              <w:t>；</w:t>
            </w:r>
            <w:smartTag w:uri="urn:schemas-microsoft-com:office:smarttags" w:element="chmetcnv">
              <w:smartTagPr>
                <w:attr w:name="TCSC" w:val="0"/>
                <w:attr w:name="NumberType" w:val="1"/>
                <w:attr w:name="Negative" w:val="False"/>
                <w:attr w:name="HasSpace" w:val="False"/>
                <w:attr w:name="SourceValue" w:val="200"/>
                <w:attr w:name="UnitName" w:val="毫米"/>
              </w:smartTagPr>
              <w:r w:rsidRPr="00286CAD">
                <w:rPr>
                  <w:rFonts w:ascii="仿宋" w:eastAsia="仿宋" w:hAnsi="仿宋" w:hint="eastAsia"/>
                  <w:sz w:val="18"/>
                  <w:szCs w:val="18"/>
                </w:rPr>
                <w:t>200毫米</w:t>
              </w:r>
            </w:smartTag>
            <w:r w:rsidRPr="00286CAD">
              <w:rPr>
                <w:rFonts w:ascii="仿宋" w:eastAsia="仿宋" w:hAnsi="仿宋" w:hint="eastAsia"/>
                <w:sz w:val="18"/>
                <w:szCs w:val="18"/>
              </w:rPr>
              <w:t xml:space="preserve">；。           </w:t>
            </w:r>
          </w:p>
          <w:p w:rsidR="00613992" w:rsidRPr="00286CAD" w:rsidRDefault="00613992" w:rsidP="00054E02">
            <w:pPr>
              <w:adjustRightInd w:val="0"/>
              <w:spacing w:line="240" w:lineRule="atLeast"/>
              <w:rPr>
                <w:rFonts w:ascii="仿宋" w:eastAsia="仿宋" w:hAnsi="仿宋"/>
                <w:sz w:val="18"/>
                <w:szCs w:val="18"/>
              </w:rPr>
            </w:pPr>
            <w:r w:rsidRPr="00286CAD">
              <w:rPr>
                <w:rFonts w:ascii="仿宋" w:eastAsia="仿宋" w:hAnsi="仿宋" w:hint="eastAsia"/>
                <w:sz w:val="18"/>
                <w:szCs w:val="18"/>
              </w:rPr>
              <w:t>耐压：0.4兆帕（</w:t>
            </w:r>
            <w:smartTag w:uri="urn:schemas-microsoft-com:office:smarttags" w:element="chmetcnv">
              <w:smartTagPr>
                <w:attr w:name="TCSC" w:val="0"/>
                <w:attr w:name="NumberType" w:val="1"/>
                <w:attr w:name="Negative" w:val="False"/>
                <w:attr w:name="HasSpace" w:val="False"/>
                <w:attr w:name="SourceValue" w:val="4"/>
                <w:attr w:name="UnitName" w:val="kg"/>
              </w:smartTagPr>
              <w:r w:rsidRPr="00286CAD">
                <w:rPr>
                  <w:rFonts w:ascii="仿宋" w:eastAsia="仿宋" w:hAnsi="仿宋" w:hint="eastAsia"/>
                  <w:sz w:val="18"/>
                  <w:szCs w:val="18"/>
                </w:rPr>
                <w:t>4kg</w:t>
              </w:r>
            </w:smartTag>
            <w:r w:rsidRPr="00286CAD">
              <w:rPr>
                <w:rFonts w:ascii="仿宋" w:eastAsia="仿宋" w:hAnsi="仿宋" w:hint="eastAsia"/>
                <w:sz w:val="18"/>
                <w:szCs w:val="18"/>
              </w:rPr>
              <w:t>/cm2）。</w:t>
            </w:r>
          </w:p>
          <w:p w:rsidR="00613992" w:rsidRPr="00286CAD" w:rsidRDefault="00613992" w:rsidP="00054E02">
            <w:pPr>
              <w:adjustRightInd w:val="0"/>
              <w:spacing w:line="240" w:lineRule="atLeast"/>
              <w:rPr>
                <w:rFonts w:ascii="仿宋" w:eastAsia="仿宋" w:hAnsi="仿宋"/>
                <w:sz w:val="18"/>
                <w:szCs w:val="18"/>
              </w:rPr>
            </w:pPr>
            <w:r w:rsidRPr="00286CAD">
              <w:rPr>
                <w:rFonts w:ascii="仿宋" w:eastAsia="仿宋" w:hAnsi="仿宋" w:hint="eastAsia"/>
                <w:sz w:val="18"/>
                <w:szCs w:val="18"/>
              </w:rPr>
              <w:t>操作方式：无工具控制，上拉开启，下压关闭（液压锁紧）。</w:t>
            </w:r>
          </w:p>
          <w:p w:rsidR="00613992" w:rsidRPr="00286CAD" w:rsidRDefault="00613992" w:rsidP="00054E02">
            <w:pPr>
              <w:adjustRightInd w:val="0"/>
              <w:spacing w:line="240" w:lineRule="atLeast"/>
              <w:rPr>
                <w:rFonts w:ascii="仿宋" w:eastAsia="仿宋" w:hAnsi="仿宋"/>
                <w:sz w:val="18"/>
                <w:szCs w:val="18"/>
              </w:rPr>
            </w:pPr>
            <w:r w:rsidRPr="00286CAD">
              <w:rPr>
                <w:rFonts w:ascii="仿宋" w:eastAsia="仿宋" w:hAnsi="仿宋" w:hint="eastAsia"/>
                <w:sz w:val="18"/>
                <w:szCs w:val="18"/>
              </w:rPr>
              <w:t>开关操作时间：小于5秒。</w:t>
            </w:r>
          </w:p>
          <w:p w:rsidR="00613992" w:rsidRPr="00286CAD" w:rsidRDefault="00613992" w:rsidP="00054E02">
            <w:pPr>
              <w:adjustRightInd w:val="0"/>
              <w:spacing w:line="240" w:lineRule="atLeast"/>
              <w:rPr>
                <w:rFonts w:ascii="仿宋" w:eastAsia="仿宋" w:hAnsi="仿宋"/>
                <w:sz w:val="18"/>
                <w:szCs w:val="18"/>
              </w:rPr>
            </w:pPr>
            <w:r w:rsidRPr="00286CAD">
              <w:rPr>
                <w:rFonts w:ascii="仿宋" w:eastAsia="仿宋" w:hAnsi="仿宋" w:hint="eastAsia"/>
                <w:sz w:val="18"/>
                <w:szCs w:val="18"/>
              </w:rPr>
              <w:t>灌溉方式：涌泉式出流灌溉；软管远距离灌溉。</w:t>
            </w:r>
          </w:p>
        </w:tc>
        <w:tc>
          <w:tcPr>
            <w:tcW w:w="1255" w:type="dxa"/>
            <w:tcBorders>
              <w:top w:val="nil"/>
              <w:left w:val="nil"/>
              <w:bottom w:val="single" w:sz="4" w:space="0" w:color="auto"/>
              <w:right w:val="single" w:sz="4" w:space="0" w:color="auto"/>
            </w:tcBorders>
          </w:tcPr>
          <w:p w:rsidR="00613992" w:rsidRPr="00286CAD" w:rsidRDefault="00613992" w:rsidP="00054E02">
            <w:pPr>
              <w:spacing w:line="240" w:lineRule="atLeast"/>
              <w:rPr>
                <w:rFonts w:ascii="仿宋" w:eastAsia="仿宋" w:hAnsi="仿宋"/>
                <w:sz w:val="18"/>
                <w:szCs w:val="18"/>
              </w:rPr>
            </w:pPr>
            <w:r w:rsidRPr="00286CAD">
              <w:rPr>
                <w:rFonts w:ascii="仿宋" w:eastAsia="仿宋" w:hAnsi="仿宋" w:hint="eastAsia"/>
                <w:sz w:val="18"/>
                <w:szCs w:val="18"/>
              </w:rPr>
              <w:t>农田低压管道灌溉。</w:t>
            </w:r>
          </w:p>
        </w:tc>
        <w:tc>
          <w:tcPr>
            <w:tcW w:w="1173" w:type="dxa"/>
            <w:gridSpan w:val="2"/>
            <w:tcBorders>
              <w:top w:val="nil"/>
              <w:left w:val="nil"/>
              <w:bottom w:val="single" w:sz="4" w:space="0" w:color="auto"/>
              <w:right w:val="single" w:sz="4" w:space="0" w:color="auto"/>
            </w:tcBorders>
          </w:tcPr>
          <w:p w:rsidR="00613992" w:rsidRPr="00286CAD" w:rsidRDefault="00613992" w:rsidP="00054E02">
            <w:pPr>
              <w:spacing w:line="240" w:lineRule="atLeast"/>
              <w:rPr>
                <w:rFonts w:ascii="仿宋" w:eastAsia="仿宋" w:hAnsi="仿宋"/>
                <w:sz w:val="18"/>
                <w:szCs w:val="18"/>
              </w:rPr>
            </w:pPr>
            <w:r w:rsidRPr="002F7608">
              <w:rPr>
                <w:rFonts w:ascii="仿宋" w:eastAsia="仿宋" w:hAnsi="仿宋" w:hint="eastAsia"/>
                <w:sz w:val="18"/>
                <w:szCs w:val="18"/>
              </w:rPr>
              <w:t>牛奔</w:t>
            </w:r>
            <w:r>
              <w:rPr>
                <w:rFonts w:ascii="仿宋" w:eastAsia="仿宋" w:hAnsi="仿宋" w:hint="eastAsia"/>
                <w:sz w:val="18"/>
                <w:szCs w:val="18"/>
              </w:rPr>
              <w:t>、</w:t>
            </w:r>
            <w:r w:rsidRPr="002F7608">
              <w:rPr>
                <w:rFonts w:ascii="仿宋" w:eastAsia="仿宋" w:hAnsi="仿宋" w:hint="eastAsia"/>
                <w:sz w:val="18"/>
                <w:szCs w:val="18"/>
              </w:rPr>
              <w:t>何昆</w:t>
            </w:r>
            <w:r>
              <w:rPr>
                <w:rFonts w:ascii="仿宋" w:eastAsia="仿宋" w:hAnsi="仿宋" w:hint="eastAsia"/>
                <w:sz w:val="18"/>
                <w:szCs w:val="18"/>
              </w:rPr>
              <w:t>、</w:t>
            </w:r>
            <w:r w:rsidRPr="002F7608">
              <w:rPr>
                <w:rFonts w:ascii="仿宋" w:eastAsia="仿宋" w:hAnsi="仿宋" w:hint="eastAsia"/>
                <w:sz w:val="18"/>
                <w:szCs w:val="18"/>
              </w:rPr>
              <w:t xml:space="preserve">  张海腾</w:t>
            </w:r>
            <w:r>
              <w:rPr>
                <w:rFonts w:ascii="仿宋" w:eastAsia="仿宋" w:hAnsi="仿宋" w:hint="eastAsia"/>
                <w:sz w:val="18"/>
                <w:szCs w:val="18"/>
              </w:rPr>
              <w:t>、</w:t>
            </w:r>
            <w:r w:rsidRPr="002F7608">
              <w:rPr>
                <w:rFonts w:ascii="仿宋" w:eastAsia="仿宋" w:hAnsi="仿宋" w:hint="eastAsia"/>
                <w:sz w:val="18"/>
                <w:szCs w:val="18"/>
              </w:rPr>
              <w:t>邱学东</w:t>
            </w:r>
            <w:r>
              <w:rPr>
                <w:rFonts w:ascii="仿宋" w:eastAsia="仿宋" w:hAnsi="仿宋" w:hint="eastAsia"/>
                <w:sz w:val="18"/>
                <w:szCs w:val="18"/>
              </w:rPr>
              <w:t>、</w:t>
            </w:r>
            <w:r w:rsidRPr="002F7608">
              <w:rPr>
                <w:rFonts w:ascii="仿宋" w:eastAsia="仿宋" w:hAnsi="仿宋" w:hint="eastAsia"/>
                <w:sz w:val="18"/>
                <w:szCs w:val="18"/>
              </w:rPr>
              <w:t>王卫东</w:t>
            </w:r>
            <w:r>
              <w:rPr>
                <w:rFonts w:ascii="仿宋" w:eastAsia="仿宋" w:hAnsi="仿宋" w:hint="eastAsia"/>
                <w:sz w:val="18"/>
                <w:szCs w:val="18"/>
              </w:rPr>
              <w:t>、</w:t>
            </w:r>
            <w:r w:rsidRPr="002F7608">
              <w:rPr>
                <w:rFonts w:ascii="仿宋" w:eastAsia="仿宋" w:hAnsi="仿宋" w:hint="eastAsia"/>
                <w:sz w:val="18"/>
                <w:szCs w:val="18"/>
              </w:rPr>
              <w:t>牛珂  牛淼</w:t>
            </w:r>
          </w:p>
        </w:tc>
        <w:tc>
          <w:tcPr>
            <w:tcW w:w="1252" w:type="dxa"/>
            <w:tcBorders>
              <w:top w:val="nil"/>
              <w:left w:val="nil"/>
              <w:bottom w:val="single" w:sz="4" w:space="0" w:color="auto"/>
              <w:right w:val="single" w:sz="4" w:space="0" w:color="auto"/>
            </w:tcBorders>
          </w:tcPr>
          <w:p w:rsidR="00613992" w:rsidRPr="00286CAD" w:rsidRDefault="00613992" w:rsidP="00054E02">
            <w:pPr>
              <w:spacing w:line="240" w:lineRule="atLeast"/>
              <w:rPr>
                <w:rFonts w:ascii="仿宋" w:eastAsia="仿宋" w:hAnsi="仿宋"/>
                <w:sz w:val="18"/>
                <w:szCs w:val="18"/>
              </w:rPr>
            </w:pPr>
            <w:r w:rsidRPr="00286CAD">
              <w:rPr>
                <w:rFonts w:ascii="仿宋" w:eastAsia="仿宋" w:hAnsi="仿宋" w:hint="eastAsia"/>
                <w:sz w:val="18"/>
                <w:szCs w:val="18"/>
              </w:rPr>
              <w:t>济宁市水利科技研究推广站</w:t>
            </w:r>
            <w:r>
              <w:rPr>
                <w:rFonts w:ascii="仿宋" w:eastAsia="仿宋" w:hAnsi="仿宋" w:hint="eastAsia"/>
                <w:sz w:val="18"/>
                <w:szCs w:val="18"/>
              </w:rPr>
              <w:t>、</w:t>
            </w:r>
            <w:r w:rsidRPr="00286CAD">
              <w:rPr>
                <w:rFonts w:ascii="仿宋" w:eastAsia="仿宋" w:hAnsi="仿宋" w:hint="eastAsia"/>
                <w:sz w:val="18"/>
                <w:szCs w:val="18"/>
              </w:rPr>
              <w:t>济宁市华水自动化测控技术有限公司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TZ2015032</w:t>
            </w:r>
          </w:p>
        </w:tc>
        <w:tc>
          <w:tcPr>
            <w:tcW w:w="1701" w:type="dxa"/>
            <w:tcBorders>
              <w:top w:val="nil"/>
              <w:left w:val="nil"/>
              <w:bottom w:val="single" w:sz="4" w:space="0" w:color="auto"/>
              <w:right w:val="single" w:sz="4" w:space="0" w:color="auto"/>
            </w:tcBorders>
            <w:shd w:val="clear" w:color="auto" w:fill="auto"/>
            <w:vAlign w:val="center"/>
            <w:hideMark/>
          </w:tcPr>
          <w:p w:rsidR="00613992" w:rsidRPr="00286CAD" w:rsidRDefault="00613992" w:rsidP="00054E02">
            <w:pPr>
              <w:widowControl/>
              <w:jc w:val="left"/>
              <w:rPr>
                <w:rFonts w:ascii="仿宋" w:eastAsia="仿宋" w:hAnsi="仿宋" w:cs="仿宋_GB2312"/>
                <w:sz w:val="18"/>
                <w:szCs w:val="18"/>
              </w:rPr>
            </w:pPr>
            <w:r w:rsidRPr="00286CAD">
              <w:rPr>
                <w:rFonts w:ascii="仿宋" w:eastAsia="仿宋" w:hAnsi="仿宋" w:cs="仿宋_GB2312" w:hint="eastAsia"/>
                <w:sz w:val="18"/>
                <w:szCs w:val="18"/>
              </w:rPr>
              <w:t>LMN次氯酸钠发生器</w:t>
            </w:r>
          </w:p>
        </w:tc>
        <w:tc>
          <w:tcPr>
            <w:tcW w:w="4825" w:type="dxa"/>
            <w:tcBorders>
              <w:top w:val="nil"/>
              <w:left w:val="nil"/>
              <w:bottom w:val="single" w:sz="4" w:space="0" w:color="auto"/>
              <w:right w:val="single" w:sz="4" w:space="0" w:color="auto"/>
            </w:tcBorders>
          </w:tcPr>
          <w:p w:rsidR="00613992" w:rsidRPr="00286CAD" w:rsidRDefault="00613992" w:rsidP="00054E02">
            <w:pPr>
              <w:widowControl/>
              <w:jc w:val="left"/>
              <w:rPr>
                <w:rFonts w:ascii="仿宋" w:eastAsia="仿宋" w:hAnsi="仿宋" w:cs="仿宋_GB2312"/>
                <w:sz w:val="18"/>
                <w:szCs w:val="18"/>
              </w:rPr>
            </w:pPr>
            <w:r w:rsidRPr="00C22BAF">
              <w:rPr>
                <w:rFonts w:ascii="仿宋" w:eastAsia="仿宋" w:hAnsi="仿宋" w:cs="仿宋_GB2312" w:hint="eastAsia"/>
                <w:sz w:val="18"/>
                <w:szCs w:val="18"/>
              </w:rPr>
              <w:t>能将食盐水电解生成氯气和次氯酸钠溶液，直接用于水消毒</w:t>
            </w:r>
            <w:r>
              <w:rPr>
                <w:rFonts w:ascii="仿宋" w:eastAsia="仿宋" w:hAnsi="仿宋" w:cs="仿宋_GB2312" w:hint="eastAsia"/>
                <w:sz w:val="18"/>
                <w:szCs w:val="18"/>
              </w:rPr>
              <w:t>，</w:t>
            </w:r>
            <w:r w:rsidRPr="00C22BAF">
              <w:rPr>
                <w:rFonts w:ascii="仿宋" w:eastAsia="仿宋" w:hAnsi="仿宋" w:cs="仿宋_GB2312" w:hint="eastAsia"/>
                <w:sz w:val="18"/>
                <w:szCs w:val="18"/>
              </w:rPr>
              <w:t>能提供氯气和次氯酸钠两种消毒剂供选择使用。设备具有结构紧凑、盐溶液利用率高，</w:t>
            </w:r>
            <w:r>
              <w:rPr>
                <w:rFonts w:ascii="仿宋" w:eastAsia="仿宋" w:hAnsi="仿宋" w:cs="仿宋_GB2312" w:hint="eastAsia"/>
                <w:sz w:val="18"/>
                <w:szCs w:val="18"/>
              </w:rPr>
              <w:t>生产成本低、适用性强，安装方便、操作简单、使用寿命长等特点</w:t>
            </w:r>
            <w:r w:rsidRPr="00C22BAF">
              <w:rPr>
                <w:rFonts w:ascii="仿宋" w:eastAsia="仿宋" w:hAnsi="仿宋" w:cs="仿宋_GB2312" w:hint="eastAsia"/>
                <w:sz w:val="18"/>
                <w:szCs w:val="18"/>
              </w:rPr>
              <w:t>，</w:t>
            </w:r>
            <w:r w:rsidRPr="00286CAD">
              <w:rPr>
                <w:rFonts w:ascii="仿宋" w:eastAsia="仿宋" w:hAnsi="仿宋" w:cs="仿宋_GB2312" w:hint="eastAsia"/>
                <w:sz w:val="18"/>
                <w:szCs w:val="18"/>
              </w:rPr>
              <w:t>经处理后的出水水质符合《生活饮用水卫生标准》（GB5749-2006）的要求</w:t>
            </w:r>
            <w:r w:rsidRPr="00C22BAF">
              <w:rPr>
                <w:rFonts w:ascii="仿宋" w:eastAsia="仿宋" w:hAnsi="仿宋" w:cs="仿宋_GB2312" w:hint="eastAsia"/>
                <w:sz w:val="18"/>
                <w:szCs w:val="18"/>
              </w:rPr>
              <w:t>。</w:t>
            </w:r>
          </w:p>
        </w:tc>
        <w:tc>
          <w:tcPr>
            <w:tcW w:w="3382" w:type="dxa"/>
            <w:tcBorders>
              <w:top w:val="nil"/>
              <w:left w:val="nil"/>
              <w:bottom w:val="single" w:sz="4" w:space="0" w:color="auto"/>
              <w:right w:val="single" w:sz="4" w:space="0" w:color="auto"/>
            </w:tcBorders>
          </w:tcPr>
          <w:p w:rsidR="00613992" w:rsidRPr="00C22BAF" w:rsidRDefault="00613992" w:rsidP="00054E02">
            <w:pPr>
              <w:widowControl/>
              <w:jc w:val="left"/>
              <w:rPr>
                <w:rFonts w:ascii="仿宋" w:eastAsia="仿宋" w:hAnsi="仿宋" w:cs="宋体"/>
                <w:color w:val="000000"/>
                <w:kern w:val="0"/>
                <w:sz w:val="18"/>
                <w:szCs w:val="18"/>
              </w:rPr>
            </w:pPr>
            <w:r w:rsidRPr="00C22BAF">
              <w:rPr>
                <w:rFonts w:ascii="仿宋" w:eastAsia="仿宋" w:hAnsi="仿宋" w:cs="仿宋_GB2312" w:hint="eastAsia"/>
                <w:color w:val="000000"/>
                <w:kern w:val="0"/>
                <w:sz w:val="18"/>
                <w:szCs w:val="18"/>
              </w:rPr>
              <w:t>有效氯量20g/h</w:t>
            </w:r>
            <w:r>
              <w:rPr>
                <w:rFonts w:ascii="仿宋" w:eastAsia="仿宋" w:hAnsi="仿宋" w:cs="仿宋_GB2312" w:hint="eastAsia"/>
                <w:color w:val="000000"/>
                <w:kern w:val="0"/>
                <w:sz w:val="18"/>
                <w:szCs w:val="18"/>
              </w:rPr>
              <w:t>；</w:t>
            </w:r>
            <w:r w:rsidRPr="00C22BAF">
              <w:rPr>
                <w:rFonts w:ascii="仿宋" w:eastAsia="仿宋" w:hAnsi="仿宋" w:cs="仿宋_GB2312" w:hint="eastAsia"/>
                <w:color w:val="000000"/>
                <w:kern w:val="0"/>
                <w:sz w:val="18"/>
                <w:szCs w:val="18"/>
              </w:rPr>
              <w:t>外型尺寸</w:t>
            </w:r>
            <w:r w:rsidRPr="00C22BAF">
              <w:rPr>
                <w:rFonts w:ascii="仿宋" w:eastAsia="仿宋" w:hAnsi="仿宋" w:cs="仿宋_GB2312" w:hint="eastAsia"/>
                <w:kern w:val="0"/>
                <w:sz w:val="18"/>
                <w:szCs w:val="18"/>
              </w:rPr>
              <w:t>310×290×620</w:t>
            </w:r>
            <w:r w:rsidRPr="00C22BAF">
              <w:rPr>
                <w:rFonts w:ascii="仿宋" w:eastAsia="仿宋" w:hAnsi="仿宋" w:cs="仿宋_GB2312" w:hint="eastAsia"/>
                <w:color w:val="000000"/>
                <w:kern w:val="0"/>
                <w:sz w:val="18"/>
                <w:szCs w:val="18"/>
              </w:rPr>
              <w:t>mm</w:t>
            </w:r>
            <w:r>
              <w:rPr>
                <w:rFonts w:ascii="仿宋" w:eastAsia="仿宋" w:hAnsi="仿宋" w:cs="仿宋_GB2312" w:hint="eastAsia"/>
                <w:kern w:val="0"/>
                <w:sz w:val="18"/>
                <w:szCs w:val="18"/>
              </w:rPr>
              <w:t>；</w:t>
            </w:r>
            <w:r w:rsidRPr="00C22BAF">
              <w:rPr>
                <w:rFonts w:ascii="仿宋" w:eastAsia="仿宋" w:hAnsi="仿宋" w:cs="仿宋_GB2312" w:hint="eastAsia"/>
                <w:color w:val="000000"/>
                <w:kern w:val="0"/>
                <w:sz w:val="18"/>
                <w:szCs w:val="18"/>
              </w:rPr>
              <w:t>处理水量5～10 m</w:t>
            </w:r>
            <w:r w:rsidRPr="00C22BAF">
              <w:rPr>
                <w:rFonts w:ascii="仿宋" w:eastAsia="仿宋" w:hAnsi="仿宋" w:cs="仿宋_GB2312" w:hint="eastAsia"/>
                <w:color w:val="000000"/>
                <w:kern w:val="0"/>
                <w:sz w:val="18"/>
                <w:szCs w:val="18"/>
                <w:vertAlign w:val="superscript"/>
              </w:rPr>
              <w:t>3</w:t>
            </w:r>
            <w:r w:rsidRPr="00C22BAF">
              <w:rPr>
                <w:rFonts w:ascii="仿宋" w:eastAsia="仿宋" w:hAnsi="仿宋" w:cs="仿宋_GB2312" w:hint="eastAsia"/>
                <w:color w:val="000000"/>
                <w:kern w:val="0"/>
                <w:sz w:val="18"/>
                <w:szCs w:val="18"/>
              </w:rPr>
              <w:t>/h</w:t>
            </w:r>
            <w:r>
              <w:rPr>
                <w:rFonts w:ascii="仿宋" w:eastAsia="仿宋" w:hAnsi="仿宋" w:cs="仿宋_GB2312" w:hint="eastAsia"/>
                <w:color w:val="000000"/>
                <w:kern w:val="0"/>
                <w:sz w:val="18"/>
                <w:szCs w:val="18"/>
              </w:rPr>
              <w:t>；</w:t>
            </w:r>
            <w:r w:rsidRPr="00C22BAF">
              <w:rPr>
                <w:rFonts w:ascii="仿宋" w:eastAsia="仿宋" w:hAnsi="仿宋" w:cs="仿宋_GB2312" w:hint="eastAsia"/>
                <w:color w:val="000000"/>
                <w:kern w:val="0"/>
                <w:sz w:val="18"/>
                <w:szCs w:val="18"/>
              </w:rPr>
              <w:t xml:space="preserve">设备重量5 </w:t>
            </w:r>
            <w:r>
              <w:rPr>
                <w:rFonts w:ascii="仿宋" w:eastAsia="仿宋" w:hAnsi="仿宋" w:cs="仿宋_GB2312" w:hint="eastAsia"/>
                <w:color w:val="000000"/>
                <w:kern w:val="0"/>
                <w:sz w:val="18"/>
                <w:szCs w:val="18"/>
              </w:rPr>
              <w:t>Kg；</w:t>
            </w:r>
            <w:r w:rsidRPr="00C22BAF">
              <w:rPr>
                <w:rFonts w:ascii="仿宋" w:eastAsia="仿宋" w:hAnsi="仿宋" w:cs="仿宋_GB2312" w:hint="eastAsia"/>
                <w:color w:val="000000"/>
                <w:kern w:val="0"/>
                <w:sz w:val="18"/>
                <w:szCs w:val="18"/>
              </w:rPr>
              <w:t xml:space="preserve">电解电流25±10 </w:t>
            </w:r>
            <w:r>
              <w:rPr>
                <w:rFonts w:ascii="仿宋" w:eastAsia="仿宋" w:hAnsi="仿宋" w:cs="仿宋_GB2312" w:hint="eastAsia"/>
                <w:color w:val="000000"/>
                <w:kern w:val="0"/>
                <w:sz w:val="18"/>
                <w:szCs w:val="18"/>
              </w:rPr>
              <w:t>A；</w:t>
            </w:r>
            <w:r w:rsidRPr="00C22BAF">
              <w:rPr>
                <w:rFonts w:ascii="仿宋" w:eastAsia="仿宋" w:hAnsi="仿宋" w:cs="仿宋_GB2312" w:hint="eastAsia"/>
                <w:color w:val="000000"/>
                <w:sz w:val="18"/>
                <w:szCs w:val="18"/>
              </w:rPr>
              <w:t>电解电压4～8</w:t>
            </w:r>
            <w:r>
              <w:rPr>
                <w:rFonts w:ascii="仿宋" w:eastAsia="仿宋" w:hAnsi="仿宋" w:cs="仿宋_GB2312" w:hint="eastAsia"/>
                <w:color w:val="000000"/>
                <w:sz w:val="18"/>
                <w:szCs w:val="18"/>
              </w:rPr>
              <w:t>V；</w:t>
            </w:r>
            <w:r w:rsidRPr="00C22BAF">
              <w:rPr>
                <w:rFonts w:ascii="仿宋" w:eastAsia="仿宋" w:hAnsi="仿宋" w:cs="仿宋_GB2312" w:hint="eastAsia"/>
                <w:color w:val="000000"/>
                <w:sz w:val="18"/>
                <w:szCs w:val="18"/>
              </w:rPr>
              <w:t xml:space="preserve">电源电压220/ 50 </w:t>
            </w:r>
            <w:r>
              <w:rPr>
                <w:rFonts w:ascii="仿宋" w:eastAsia="仿宋" w:hAnsi="仿宋" w:cs="仿宋_GB2312" w:hint="eastAsia"/>
                <w:color w:val="000000"/>
                <w:sz w:val="18"/>
                <w:szCs w:val="18"/>
              </w:rPr>
              <w:t>V/Hz；</w:t>
            </w:r>
            <w:r w:rsidRPr="00C22BAF">
              <w:rPr>
                <w:rFonts w:ascii="仿宋" w:eastAsia="仿宋" w:hAnsi="仿宋" w:cs="仿宋_GB2312" w:hint="eastAsia"/>
                <w:color w:val="000000"/>
                <w:kern w:val="0"/>
                <w:sz w:val="18"/>
                <w:szCs w:val="18"/>
              </w:rPr>
              <w:t>盐水浓度</w:t>
            </w:r>
            <w:r>
              <w:rPr>
                <w:rFonts w:ascii="仿宋" w:eastAsia="仿宋" w:hAnsi="仿宋" w:cs="仿宋_GB2312" w:hint="eastAsia"/>
                <w:color w:val="000000"/>
                <w:kern w:val="0"/>
                <w:sz w:val="18"/>
                <w:szCs w:val="18"/>
              </w:rPr>
              <w:t>3</w:t>
            </w:r>
            <w:r w:rsidRPr="00C22BAF">
              <w:rPr>
                <w:rFonts w:ascii="仿宋" w:eastAsia="仿宋" w:hAnsi="仿宋" w:cs="仿宋_GB2312" w:hint="eastAsia"/>
                <w:color w:val="000000"/>
                <w:kern w:val="0"/>
                <w:sz w:val="18"/>
                <w:szCs w:val="18"/>
              </w:rPr>
              <w:t xml:space="preserve">～5% </w:t>
            </w:r>
            <w:r>
              <w:rPr>
                <w:rFonts w:ascii="仿宋" w:eastAsia="仿宋" w:hAnsi="仿宋" w:cs="仿宋_GB2312" w:hint="eastAsia"/>
                <w:color w:val="000000"/>
                <w:kern w:val="0"/>
                <w:sz w:val="18"/>
                <w:szCs w:val="18"/>
              </w:rPr>
              <w:t>；</w:t>
            </w:r>
            <w:r w:rsidRPr="00C22BAF">
              <w:rPr>
                <w:rFonts w:ascii="仿宋" w:eastAsia="仿宋" w:hAnsi="仿宋" w:cs="仿宋_GB2312" w:hint="eastAsia"/>
                <w:color w:val="000000"/>
                <w:kern w:val="0"/>
                <w:sz w:val="18"/>
                <w:szCs w:val="18"/>
              </w:rPr>
              <w:t xml:space="preserve">次氯酸钠浓度≥7.0 </w:t>
            </w:r>
            <w:r>
              <w:rPr>
                <w:rFonts w:ascii="仿宋" w:eastAsia="仿宋" w:hAnsi="仿宋" w:cs="仿宋_GB2312" w:hint="eastAsia"/>
                <w:color w:val="000000"/>
                <w:kern w:val="0"/>
                <w:sz w:val="18"/>
                <w:szCs w:val="18"/>
              </w:rPr>
              <w:t>g/L；</w:t>
            </w:r>
            <w:r w:rsidRPr="00C22BAF">
              <w:rPr>
                <w:rFonts w:ascii="仿宋" w:eastAsia="仿宋" w:hAnsi="仿宋" w:cs="仿宋_GB2312" w:hint="eastAsia"/>
                <w:color w:val="000000"/>
                <w:kern w:val="0"/>
                <w:sz w:val="18"/>
                <w:szCs w:val="18"/>
              </w:rPr>
              <w:t>盐耗</w:t>
            </w:r>
            <w:r w:rsidRPr="00C22BAF">
              <w:rPr>
                <w:rFonts w:ascii="仿宋" w:eastAsia="仿宋" w:hAnsi="仿宋" w:cs="仿宋_GB2312" w:hint="eastAsia"/>
                <w:color w:val="000000"/>
                <w:sz w:val="18"/>
                <w:szCs w:val="18"/>
              </w:rPr>
              <w:t>≤4.5</w:t>
            </w:r>
            <w:r w:rsidRPr="00C22BAF">
              <w:rPr>
                <w:rFonts w:ascii="仿宋" w:eastAsia="仿宋" w:hAnsi="仿宋" w:cs="仿宋_GB2312" w:hint="eastAsia"/>
                <w:color w:val="000000"/>
                <w:kern w:val="0"/>
                <w:sz w:val="18"/>
                <w:szCs w:val="18"/>
              </w:rPr>
              <w:t xml:space="preserve"> </w:t>
            </w:r>
            <w:r>
              <w:rPr>
                <w:rFonts w:ascii="仿宋" w:eastAsia="仿宋" w:hAnsi="仿宋" w:cs="仿宋_GB2312" w:hint="eastAsia"/>
                <w:color w:val="000000"/>
                <w:kern w:val="0"/>
                <w:sz w:val="18"/>
                <w:szCs w:val="18"/>
              </w:rPr>
              <w:t>Kg/Kg；</w:t>
            </w:r>
            <w:r w:rsidRPr="00C22BAF">
              <w:rPr>
                <w:rFonts w:ascii="仿宋" w:eastAsia="仿宋" w:hAnsi="仿宋" w:cs="仿宋_GB2312" w:hint="eastAsia"/>
                <w:color w:val="000000"/>
                <w:kern w:val="0"/>
                <w:sz w:val="18"/>
                <w:szCs w:val="18"/>
              </w:rPr>
              <w:t>交流电耗</w:t>
            </w:r>
            <w:r w:rsidRPr="00C22BAF">
              <w:rPr>
                <w:rFonts w:ascii="仿宋" w:eastAsia="仿宋" w:hAnsi="仿宋" w:cs="仿宋_GB2312" w:hint="eastAsia"/>
                <w:color w:val="000000"/>
                <w:sz w:val="18"/>
                <w:szCs w:val="18"/>
              </w:rPr>
              <w:t>≤6.5</w:t>
            </w:r>
            <w:r w:rsidRPr="00C22BAF">
              <w:rPr>
                <w:rFonts w:ascii="仿宋" w:eastAsia="仿宋" w:hAnsi="仿宋" w:cs="仿宋_GB2312" w:hint="eastAsia"/>
                <w:color w:val="000000"/>
                <w:kern w:val="0"/>
                <w:sz w:val="18"/>
                <w:szCs w:val="18"/>
              </w:rPr>
              <w:t xml:space="preserve"> </w:t>
            </w:r>
            <w:r>
              <w:rPr>
                <w:rFonts w:ascii="仿宋" w:eastAsia="仿宋" w:hAnsi="仿宋" w:cs="仿宋_GB2312" w:hint="eastAsia"/>
                <w:color w:val="000000"/>
                <w:kern w:val="0"/>
                <w:sz w:val="18"/>
                <w:szCs w:val="18"/>
              </w:rPr>
              <w:t>Kw/Kg；</w:t>
            </w:r>
            <w:r w:rsidRPr="00C22BAF">
              <w:rPr>
                <w:rFonts w:ascii="仿宋" w:eastAsia="仿宋" w:hAnsi="仿宋" w:cs="仿宋_GB2312" w:hint="eastAsia"/>
                <w:color w:val="000000"/>
                <w:kern w:val="0"/>
                <w:sz w:val="18"/>
                <w:szCs w:val="18"/>
              </w:rPr>
              <w:t>投加量2～4g/m</w:t>
            </w:r>
            <w:r w:rsidRPr="00C22BAF">
              <w:rPr>
                <w:rFonts w:ascii="仿宋" w:eastAsia="仿宋" w:hAnsi="仿宋" w:cs="仿宋_GB2312" w:hint="eastAsia"/>
                <w:color w:val="000000"/>
                <w:kern w:val="0"/>
                <w:sz w:val="18"/>
                <w:szCs w:val="18"/>
                <w:vertAlign w:val="superscript"/>
              </w:rPr>
              <w:t>3</w:t>
            </w:r>
            <w:r>
              <w:rPr>
                <w:rFonts w:ascii="仿宋" w:eastAsia="仿宋" w:hAnsi="仿宋" w:cs="仿宋_GB2312" w:hint="eastAsia"/>
                <w:color w:val="000000"/>
                <w:kern w:val="0"/>
                <w:sz w:val="18"/>
                <w:szCs w:val="18"/>
              </w:rPr>
              <w:t>；</w:t>
            </w:r>
            <w:r w:rsidRPr="00C22BAF">
              <w:rPr>
                <w:rFonts w:ascii="仿宋" w:eastAsia="仿宋" w:hAnsi="仿宋" w:cs="仿宋_GB2312" w:hint="eastAsia"/>
                <w:color w:val="000000"/>
                <w:kern w:val="0"/>
                <w:sz w:val="18"/>
                <w:szCs w:val="18"/>
              </w:rPr>
              <w:t>环境温度5～40</w:t>
            </w:r>
            <w:r>
              <w:rPr>
                <w:rFonts w:ascii="仿宋" w:eastAsia="仿宋" w:hAnsi="仿宋" w:cs="仿宋_GB2312"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C22BAF" w:rsidRDefault="00613992" w:rsidP="00054E02">
            <w:pPr>
              <w:widowControl/>
              <w:jc w:val="left"/>
              <w:rPr>
                <w:rFonts w:ascii="仿宋" w:eastAsia="仿宋" w:hAnsi="仿宋" w:cs="宋体"/>
                <w:color w:val="000000"/>
                <w:kern w:val="0"/>
                <w:sz w:val="18"/>
                <w:szCs w:val="18"/>
              </w:rPr>
            </w:pPr>
            <w:r w:rsidRPr="00C22BAF">
              <w:rPr>
                <w:rFonts w:ascii="仿宋" w:eastAsia="仿宋" w:hAnsi="仿宋" w:cs="仿宋_GB2312" w:hint="eastAsia"/>
                <w:sz w:val="18"/>
                <w:szCs w:val="18"/>
              </w:rPr>
              <w:t>适用于自来水厂生活饮用水消毒；人群集中场合、餐饮业、食品加工等行业的环境消毒。</w:t>
            </w:r>
          </w:p>
        </w:tc>
        <w:tc>
          <w:tcPr>
            <w:tcW w:w="1173" w:type="dxa"/>
            <w:gridSpan w:val="2"/>
            <w:tcBorders>
              <w:top w:val="nil"/>
              <w:left w:val="nil"/>
              <w:bottom w:val="single" w:sz="4" w:space="0" w:color="auto"/>
              <w:right w:val="single" w:sz="4" w:space="0" w:color="auto"/>
            </w:tcBorders>
          </w:tcPr>
          <w:p w:rsidR="00613992" w:rsidRPr="00286CAD" w:rsidRDefault="00613992" w:rsidP="00054E02">
            <w:pPr>
              <w:rPr>
                <w:rFonts w:ascii="仿宋" w:eastAsia="仿宋" w:hAnsi="仿宋" w:cs="仿宋_GB2312"/>
                <w:sz w:val="18"/>
                <w:szCs w:val="18"/>
              </w:rPr>
            </w:pPr>
            <w:r w:rsidRPr="00C22BAF">
              <w:rPr>
                <w:rFonts w:ascii="仿宋" w:eastAsia="仿宋" w:hAnsi="仿宋" w:cs="仿宋_GB2312" w:hint="eastAsia"/>
                <w:sz w:val="18"/>
                <w:szCs w:val="18"/>
              </w:rPr>
              <w:t>刘亨益、刘锡峰、杨渝平、龙永红、江玲</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重庆市亚太水工业科技有限公司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TZ2015033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远程测控智能闸</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D46B6">
              <w:rPr>
                <w:rFonts w:ascii="仿宋_GB2312" w:eastAsia="仿宋_GB2312" w:hAnsi="宋体" w:cs="宋体" w:hint="eastAsia"/>
                <w:color w:val="000000"/>
                <w:kern w:val="0"/>
                <w:sz w:val="18"/>
                <w:szCs w:val="18"/>
              </w:rPr>
              <w:t>采用太阳能驱动和无线数据传输技术；手动操作与自动控制一体化；驱动功率小、能耗低；重量轻；安装简单；防腐蚀、不生锈、寿命长；免维护或简单维护；密封性好，渗漏少</w:t>
            </w:r>
            <w:r>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1D46B6">
              <w:rPr>
                <w:rFonts w:ascii="仿宋_GB2312" w:eastAsia="仿宋_GB2312" w:hAnsi="宋体" w:cs="宋体" w:hint="eastAsia"/>
                <w:color w:val="000000"/>
                <w:kern w:val="0"/>
                <w:sz w:val="18"/>
                <w:szCs w:val="18"/>
              </w:rPr>
              <w:t>闸门开度控制精度高，绝对误差＜0.1mm；流量测量精度，自由流状态测量误差&lt;5%，淹没流状态测量误差&lt;10%；具备远程控制、手机操控及故障报警功能；具备分水信息、数据自动上报功能；启闭速度0.15~0.3m/min可调；传动装置具有自锁功能，无需另设制动器；</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适用于渠灌</w:t>
            </w:r>
            <w:r w:rsidRPr="007D2706">
              <w:rPr>
                <w:rFonts w:ascii="仿宋_GB2312" w:eastAsia="仿宋_GB2312" w:hAnsi="宋体" w:cs="宋体" w:hint="eastAsia"/>
                <w:color w:val="000000"/>
                <w:kern w:val="0"/>
                <w:sz w:val="18"/>
                <w:szCs w:val="18"/>
              </w:rPr>
              <w:t>计量灌溉和小型防洪排涝工程，特别适用于无动力电缆的偏远地区。</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1D46B6">
              <w:rPr>
                <w:rFonts w:ascii="仿宋_GB2312" w:eastAsia="仿宋_GB2312" w:hint="eastAsia"/>
                <w:sz w:val="18"/>
                <w:szCs w:val="18"/>
              </w:rPr>
              <w:t>罗学科、张从鹏、徐宏海、谢富春、潘博、毛潭、史喜胜、秦磊、张艳青</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山西水务科技有限公司</w:t>
            </w:r>
            <w:r>
              <w:rPr>
                <w:rFonts w:ascii="仿宋_GB2312" w:eastAsia="仿宋_GB2312" w:hint="eastAsia"/>
                <w:sz w:val="18"/>
                <w:szCs w:val="18"/>
              </w:rPr>
              <w:t>、</w:t>
            </w:r>
            <w:r w:rsidRPr="002C1CCE">
              <w:rPr>
                <w:rFonts w:ascii="仿宋_GB2312" w:eastAsia="仿宋_GB2312" w:hint="eastAsia"/>
                <w:sz w:val="18"/>
                <w:szCs w:val="18"/>
              </w:rPr>
              <w:t>北方工业大学</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TZ2015034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WRI三步法水质改善与水生态长效修复技术</w:t>
            </w:r>
          </w:p>
        </w:tc>
        <w:tc>
          <w:tcPr>
            <w:tcW w:w="4825" w:type="dxa"/>
            <w:tcBorders>
              <w:top w:val="nil"/>
              <w:left w:val="nil"/>
              <w:bottom w:val="single" w:sz="4" w:space="0" w:color="auto"/>
              <w:right w:val="single" w:sz="4" w:space="0" w:color="auto"/>
            </w:tcBorders>
          </w:tcPr>
          <w:p w:rsidR="00613992" w:rsidRPr="007E41D8" w:rsidRDefault="00613992" w:rsidP="00054E02">
            <w:pPr>
              <w:rPr>
                <w:rFonts w:ascii="仿宋" w:eastAsia="仿宋" w:hAnsi="仿宋"/>
                <w:bCs/>
                <w:sz w:val="18"/>
                <w:szCs w:val="18"/>
              </w:rPr>
            </w:pPr>
            <w:r>
              <w:rPr>
                <w:rFonts w:ascii="仿宋" w:eastAsia="仿宋" w:hAnsi="仿宋" w:hint="eastAsia"/>
                <w:bCs/>
                <w:sz w:val="18"/>
                <w:szCs w:val="18"/>
              </w:rPr>
              <w:t>（1）</w:t>
            </w:r>
            <w:r w:rsidRPr="007E41D8">
              <w:rPr>
                <w:rFonts w:ascii="仿宋" w:eastAsia="仿宋" w:hAnsi="仿宋" w:hint="eastAsia"/>
                <w:bCs/>
                <w:sz w:val="18"/>
                <w:szCs w:val="18"/>
              </w:rPr>
              <w:t>可在72小时内消除水体黑臭、杀灭蓝藻和水体解毒（包括多环芳烃类、农药、重金属及其化合物、酚类、有机氯、藻毒素等多种有毒难降解有机污染物的氧化去除），7-10天水质还清，7个月可将劣Ⅴ类水体治理成Ⅴ类、Ⅳ类或Ⅲ类水，并保持长效。</w:t>
            </w:r>
            <w:r>
              <w:rPr>
                <w:rFonts w:ascii="仿宋" w:eastAsia="仿宋" w:hAnsi="仿宋" w:hint="eastAsia"/>
                <w:bCs/>
                <w:sz w:val="18"/>
                <w:szCs w:val="18"/>
              </w:rPr>
              <w:t>（2）</w:t>
            </w:r>
            <w:r w:rsidRPr="007E41D8">
              <w:rPr>
                <w:rFonts w:ascii="仿宋" w:eastAsia="仿宋" w:hAnsi="仿宋" w:hint="eastAsia"/>
                <w:bCs/>
                <w:sz w:val="18"/>
                <w:szCs w:val="18"/>
              </w:rPr>
              <w:t>沉积底泥的原位疏松活化和解毒（解毒种类同上），增加底质改良纵深，使沉积在底泥深部的有毒有机污染物释放出来同时将其氧化去除；</w:t>
            </w:r>
            <w:r>
              <w:rPr>
                <w:rFonts w:ascii="仿宋" w:eastAsia="仿宋" w:hAnsi="仿宋" w:hint="eastAsia"/>
                <w:bCs/>
                <w:sz w:val="18"/>
                <w:szCs w:val="18"/>
              </w:rPr>
              <w:t>（3）</w:t>
            </w:r>
            <w:r w:rsidRPr="007E41D8">
              <w:rPr>
                <w:rFonts w:ascii="仿宋" w:eastAsia="仿宋" w:hAnsi="仿宋" w:hint="eastAsia"/>
                <w:bCs/>
                <w:sz w:val="18"/>
                <w:szCs w:val="18"/>
              </w:rPr>
              <w:t>水底微生物岛技术,是将针对目标水体底泥有机质和水体水质等综合指标而复配的靶向微生物和靶向酶，用特殊发酵技术富集在经过高温改性的海泡石颗粒上，采取沉水堆积的方式敷设在河床上，起到可持续、长效改良底质和水质的作用。</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E41D8">
              <w:rPr>
                <w:rFonts w:ascii="仿宋_GB2312" w:eastAsia="仿宋_GB2312" w:hAnsi="宋体" w:cs="宋体" w:hint="eastAsia"/>
                <w:color w:val="000000"/>
                <w:kern w:val="0"/>
                <w:sz w:val="18"/>
                <w:szCs w:val="18"/>
              </w:rPr>
              <w:t>工程实验表明，WRI技术使劣Ⅴ类富营养化水质的多项指标均得到明显好转，氨氮的去除率分别为50％-66％，总氮去除率为73％-78％，总磷为40％-55％。COD去除率为51%-60%。经过实测，试验点湖底淤泥本底值明显减少，局部减少达到42.3%，试验区水域某些指标（TP）达到II类水标准，总体水质优于其他远离试验区水域，达到V类水标准，大大提升了水质质量。（唐山市环境监测中心站）</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E41D8">
              <w:rPr>
                <w:rFonts w:ascii="仿宋_GB2312" w:eastAsia="仿宋_GB2312" w:hAnsi="宋体" w:cs="宋体" w:hint="eastAsia"/>
                <w:color w:val="000000"/>
                <w:kern w:val="0"/>
                <w:sz w:val="18"/>
                <w:szCs w:val="18"/>
              </w:rPr>
              <w:t>河、湖、水库等污染水体。</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E41D8">
              <w:rPr>
                <w:rFonts w:ascii="仿宋_GB2312" w:eastAsia="仿宋_GB2312" w:hint="eastAsia"/>
                <w:sz w:val="18"/>
                <w:szCs w:val="18"/>
              </w:rPr>
              <w:t>王雄伟</w:t>
            </w:r>
            <w:r>
              <w:rPr>
                <w:rFonts w:ascii="仿宋_GB2312" w:eastAsia="仿宋_GB2312" w:hint="eastAsia"/>
                <w:sz w:val="18"/>
                <w:szCs w:val="18"/>
              </w:rPr>
              <w:t>、</w:t>
            </w:r>
            <w:r w:rsidRPr="007E41D8">
              <w:rPr>
                <w:rFonts w:ascii="仿宋_GB2312" w:eastAsia="仿宋_GB2312" w:hint="eastAsia"/>
                <w:sz w:val="18"/>
                <w:szCs w:val="18"/>
              </w:rPr>
              <w:t>薛广贤</w:t>
            </w:r>
            <w:r>
              <w:rPr>
                <w:rFonts w:ascii="仿宋_GB2312" w:eastAsia="仿宋_GB2312" w:hint="eastAsia"/>
                <w:sz w:val="18"/>
                <w:szCs w:val="18"/>
              </w:rPr>
              <w:t>、</w:t>
            </w:r>
            <w:r w:rsidRPr="007E41D8">
              <w:rPr>
                <w:rFonts w:ascii="仿宋_GB2312" w:eastAsia="仿宋_GB2312" w:hint="eastAsia"/>
                <w:sz w:val="18"/>
                <w:szCs w:val="18"/>
              </w:rPr>
              <w:t>李贵娟</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唐山万润国际环境技术有限公司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TZ2015035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河道自排水生态道路铺设技术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河道自排水生态道路铺设技术是由自排水混凝土面层和级配碎石基层组成。应用于河道旁以慢行休闲为主导功能的亲水平台、亲水景观道路、亲水广场等，是亲水设施建设的重要组成部分。河道自排水生态道路具有整体美观、透水效果良好、雨水收集充分、适应土体不均匀沉降、施工简便等特点；可增强路面渗水能力，减少雨水径流排放，减缓雨水倒灌河道，防止河道洪水泛滥，抑制河道水域污染，减轻河道排水设施负担，提升河道景观效果和生态效果；有利于促进水循环，有利于保护生态环境。</w:t>
            </w:r>
          </w:p>
        </w:tc>
        <w:tc>
          <w:tcPr>
            <w:tcW w:w="3382" w:type="dxa"/>
            <w:tcBorders>
              <w:top w:val="nil"/>
              <w:left w:val="nil"/>
              <w:bottom w:val="single" w:sz="4" w:space="0" w:color="auto"/>
              <w:right w:val="single" w:sz="4" w:space="0" w:color="auto"/>
            </w:tcBorders>
          </w:tcPr>
          <w:p w:rsidR="00613992" w:rsidRPr="00AC75D3"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强 度</w:t>
            </w:r>
            <w:r w:rsidRPr="00AC75D3">
              <w:rPr>
                <w:rFonts w:ascii="仿宋_GB2312" w:eastAsia="仿宋_GB2312" w:hAnsi="宋体" w:cs="宋体" w:hint="eastAsia"/>
                <w:color w:val="000000"/>
                <w:kern w:val="0"/>
                <w:sz w:val="18"/>
                <w:szCs w:val="18"/>
              </w:rPr>
              <w:tab/>
              <w:t>抗压强度(MPa)</w:t>
            </w:r>
            <w:r w:rsidRPr="00AC75D3">
              <w:rPr>
                <w:rFonts w:ascii="仿宋_GB2312" w:eastAsia="仿宋_GB2312" w:hAnsi="宋体" w:cs="宋体" w:hint="eastAsia"/>
                <w:color w:val="000000"/>
                <w:kern w:val="0"/>
                <w:sz w:val="18"/>
                <w:szCs w:val="18"/>
              </w:rPr>
              <w:tab/>
              <w:t>25以上</w:t>
            </w:r>
          </w:p>
          <w:p w:rsidR="00613992" w:rsidRPr="00AC75D3"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ab/>
            </w:r>
            <w:r>
              <w:rPr>
                <w:rFonts w:ascii="仿宋_GB2312" w:eastAsia="仿宋_GB2312" w:hAnsi="宋体" w:cs="宋体" w:hint="eastAsia"/>
                <w:color w:val="000000"/>
                <w:kern w:val="0"/>
                <w:sz w:val="18"/>
                <w:szCs w:val="18"/>
              </w:rPr>
              <w:t xml:space="preserve">     </w:t>
            </w:r>
            <w:r w:rsidRPr="00AC75D3">
              <w:rPr>
                <w:rFonts w:ascii="仿宋_GB2312" w:eastAsia="仿宋_GB2312" w:hAnsi="宋体" w:cs="宋体" w:hint="eastAsia"/>
                <w:color w:val="000000"/>
                <w:kern w:val="0"/>
                <w:sz w:val="18"/>
                <w:szCs w:val="18"/>
              </w:rPr>
              <w:t>抗折强度(MPa)</w:t>
            </w:r>
            <w:r w:rsidRPr="00AC75D3">
              <w:rPr>
                <w:rFonts w:ascii="仿宋_GB2312" w:eastAsia="仿宋_GB2312" w:hAnsi="宋体" w:cs="宋体" w:hint="eastAsia"/>
                <w:color w:val="000000"/>
                <w:kern w:val="0"/>
                <w:sz w:val="18"/>
                <w:szCs w:val="18"/>
              </w:rPr>
              <w:tab/>
              <w:t>2.5以上</w:t>
            </w:r>
          </w:p>
          <w:p w:rsidR="00613992" w:rsidRPr="00AC75D3"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ab/>
            </w:r>
            <w:r>
              <w:rPr>
                <w:rFonts w:ascii="仿宋_GB2312" w:eastAsia="仿宋_GB2312" w:hAnsi="宋体" w:cs="宋体" w:hint="eastAsia"/>
                <w:color w:val="000000"/>
                <w:kern w:val="0"/>
                <w:sz w:val="18"/>
                <w:szCs w:val="18"/>
              </w:rPr>
              <w:t xml:space="preserve">     </w:t>
            </w:r>
            <w:r w:rsidRPr="00AC75D3">
              <w:rPr>
                <w:rFonts w:ascii="仿宋_GB2312" w:eastAsia="仿宋_GB2312" w:hAnsi="宋体" w:cs="宋体" w:hint="eastAsia"/>
                <w:color w:val="000000"/>
                <w:kern w:val="0"/>
                <w:sz w:val="18"/>
                <w:szCs w:val="18"/>
              </w:rPr>
              <w:t>拉伸强度(MPa)</w:t>
            </w:r>
            <w:r w:rsidRPr="00AC75D3">
              <w:rPr>
                <w:rFonts w:ascii="仿宋_GB2312" w:eastAsia="仿宋_GB2312" w:hAnsi="宋体" w:cs="宋体" w:hint="eastAsia"/>
                <w:color w:val="000000"/>
                <w:kern w:val="0"/>
                <w:sz w:val="18"/>
                <w:szCs w:val="18"/>
              </w:rPr>
              <w:tab/>
              <w:t>1.2以上</w:t>
            </w:r>
          </w:p>
          <w:p w:rsidR="00613992" w:rsidRPr="00AC75D3" w:rsidRDefault="00613992" w:rsidP="00054E02">
            <w:pPr>
              <w:widowControl/>
              <w:ind w:left="540" w:hangingChars="300" w:hanging="540"/>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透 水</w:t>
            </w:r>
            <w:r w:rsidRPr="00AC75D3">
              <w:rPr>
                <w:rFonts w:ascii="仿宋_GB2312" w:eastAsia="仿宋_GB2312" w:hAnsi="宋体" w:cs="宋体" w:hint="eastAsia"/>
                <w:color w:val="000000"/>
                <w:kern w:val="0"/>
                <w:sz w:val="18"/>
                <w:szCs w:val="18"/>
              </w:rPr>
              <w:tab/>
              <w:t>透水系数(ml/min)</w:t>
            </w:r>
            <w:r w:rsidRPr="00AC75D3">
              <w:rPr>
                <w:rFonts w:ascii="仿宋_GB2312" w:eastAsia="仿宋_GB2312" w:hAnsi="宋体" w:cs="宋体" w:hint="eastAsia"/>
                <w:color w:val="000000"/>
                <w:kern w:val="0"/>
                <w:sz w:val="18"/>
                <w:szCs w:val="18"/>
              </w:rPr>
              <w:tab/>
            </w:r>
            <w:r>
              <w:rPr>
                <w:rFonts w:ascii="仿宋_GB2312" w:eastAsia="仿宋_GB2312" w:hAnsi="宋体" w:cs="宋体" w:hint="eastAsia"/>
                <w:color w:val="000000"/>
                <w:kern w:val="0"/>
                <w:sz w:val="18"/>
                <w:szCs w:val="18"/>
              </w:rPr>
              <w:t xml:space="preserve"> </w:t>
            </w:r>
            <w:r w:rsidRPr="00AC75D3">
              <w:rPr>
                <w:rFonts w:ascii="仿宋_GB2312" w:eastAsia="仿宋_GB2312" w:hAnsi="宋体" w:cs="宋体" w:hint="eastAsia"/>
                <w:color w:val="000000"/>
                <w:kern w:val="0"/>
                <w:sz w:val="18"/>
                <w:szCs w:val="18"/>
              </w:rPr>
              <w:t>3600ml/min</w:t>
            </w:r>
          </w:p>
          <w:p w:rsidR="00613992" w:rsidRPr="00AC75D3"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空隙率</w:t>
            </w:r>
            <w:r w:rsidRPr="00AC75D3">
              <w:rPr>
                <w:rFonts w:ascii="仿宋_GB2312" w:eastAsia="仿宋_GB2312" w:hAnsi="宋体" w:cs="宋体" w:hint="eastAsia"/>
                <w:color w:val="000000"/>
                <w:kern w:val="0"/>
                <w:sz w:val="18"/>
                <w:szCs w:val="18"/>
              </w:rPr>
              <w:tab/>
              <w:t>全体空隙率(%)</w:t>
            </w:r>
            <w:r w:rsidRPr="00AC75D3">
              <w:rPr>
                <w:rFonts w:ascii="仿宋_GB2312" w:eastAsia="仿宋_GB2312" w:hAnsi="宋体" w:cs="宋体" w:hint="eastAsia"/>
                <w:color w:val="000000"/>
                <w:kern w:val="0"/>
                <w:sz w:val="18"/>
                <w:szCs w:val="18"/>
              </w:rPr>
              <w:tab/>
              <w:t>20~25</w:t>
            </w:r>
          </w:p>
          <w:p w:rsidR="00613992" w:rsidRPr="002C1CCE" w:rsidRDefault="00613992" w:rsidP="00054E02">
            <w:pPr>
              <w:widowControl/>
              <w:jc w:val="left"/>
              <w:rPr>
                <w:rFonts w:ascii="仿宋_GB2312" w:eastAsia="仿宋_GB2312" w:hAnsi="宋体" w:cs="宋体"/>
                <w:color w:val="000000"/>
                <w:kern w:val="0"/>
                <w:sz w:val="18"/>
                <w:szCs w:val="18"/>
              </w:rPr>
            </w:pPr>
            <w:r w:rsidRPr="00AC75D3">
              <w:rPr>
                <w:rFonts w:ascii="仿宋_GB2312" w:eastAsia="仿宋_GB2312" w:hAnsi="宋体" w:cs="宋体" w:hint="eastAsia"/>
                <w:color w:val="000000"/>
                <w:kern w:val="0"/>
                <w:sz w:val="18"/>
                <w:szCs w:val="18"/>
              </w:rPr>
              <w:tab/>
            </w:r>
            <w:r>
              <w:rPr>
                <w:rFonts w:ascii="仿宋_GB2312" w:eastAsia="仿宋_GB2312" w:hAnsi="宋体" w:cs="宋体" w:hint="eastAsia"/>
                <w:color w:val="000000"/>
                <w:kern w:val="0"/>
                <w:sz w:val="18"/>
                <w:szCs w:val="18"/>
              </w:rPr>
              <w:t xml:space="preserve">     </w:t>
            </w:r>
            <w:r w:rsidRPr="00AC75D3">
              <w:rPr>
                <w:rFonts w:ascii="仿宋_GB2312" w:eastAsia="仿宋_GB2312" w:hAnsi="宋体" w:cs="宋体" w:hint="eastAsia"/>
                <w:color w:val="000000"/>
                <w:kern w:val="0"/>
                <w:sz w:val="18"/>
                <w:szCs w:val="18"/>
              </w:rPr>
              <w:t>连续空隙率(%)</w:t>
            </w:r>
            <w:r w:rsidRPr="00AC75D3">
              <w:rPr>
                <w:rFonts w:ascii="仿宋_GB2312" w:eastAsia="仿宋_GB2312" w:hAnsi="宋体" w:cs="宋体" w:hint="eastAsia"/>
                <w:color w:val="000000"/>
                <w:kern w:val="0"/>
                <w:sz w:val="18"/>
                <w:szCs w:val="18"/>
              </w:rPr>
              <w:tab/>
              <w:t>15~18</w:t>
            </w:r>
          </w:p>
        </w:tc>
        <w:tc>
          <w:tcPr>
            <w:tcW w:w="1255" w:type="dxa"/>
            <w:tcBorders>
              <w:top w:val="nil"/>
              <w:left w:val="nil"/>
              <w:bottom w:val="single" w:sz="4" w:space="0" w:color="auto"/>
              <w:right w:val="single" w:sz="4" w:space="0" w:color="auto"/>
            </w:tcBorders>
          </w:tcPr>
          <w:p w:rsidR="00613992" w:rsidRPr="00AA4E4F" w:rsidRDefault="00613992" w:rsidP="00054E02">
            <w:pPr>
              <w:widowControl/>
              <w:jc w:val="left"/>
              <w:rPr>
                <w:rFonts w:ascii="仿宋" w:eastAsia="仿宋" w:hAnsi="仿宋" w:cs="宋体"/>
                <w:color w:val="000000"/>
                <w:kern w:val="0"/>
                <w:sz w:val="18"/>
                <w:szCs w:val="18"/>
              </w:rPr>
            </w:pPr>
            <w:r w:rsidRPr="00AA4E4F">
              <w:rPr>
                <w:rFonts w:ascii="仿宋" w:eastAsia="仿宋" w:hAnsi="仿宋" w:hint="eastAsia"/>
                <w:color w:val="000000"/>
                <w:sz w:val="18"/>
                <w:szCs w:val="18"/>
              </w:rPr>
              <w:t>应用于河道旁以慢行休闲为主导功能的亲水平台、亲水景观道路、亲水广场等</w:t>
            </w:r>
            <w:r>
              <w:rPr>
                <w:rFonts w:ascii="仿宋" w:eastAsia="仿宋" w:hAnsi="仿宋" w:hint="eastAsia"/>
                <w:color w:val="000000"/>
                <w:sz w:val="18"/>
                <w:szCs w:val="18"/>
              </w:rPr>
              <w:t>。</w:t>
            </w:r>
          </w:p>
        </w:tc>
        <w:tc>
          <w:tcPr>
            <w:tcW w:w="1173" w:type="dxa"/>
            <w:gridSpan w:val="2"/>
            <w:tcBorders>
              <w:top w:val="nil"/>
              <w:left w:val="nil"/>
              <w:bottom w:val="single" w:sz="4" w:space="0" w:color="auto"/>
              <w:right w:val="single" w:sz="4" w:space="0" w:color="auto"/>
            </w:tcBorders>
          </w:tcPr>
          <w:p w:rsidR="00613992" w:rsidRPr="00AA4E4F" w:rsidRDefault="00613992" w:rsidP="00054E02">
            <w:pPr>
              <w:rPr>
                <w:rFonts w:ascii="仿宋" w:eastAsia="仿宋" w:hAnsi="仿宋"/>
                <w:sz w:val="18"/>
                <w:szCs w:val="18"/>
              </w:rPr>
            </w:pPr>
            <w:r>
              <w:rPr>
                <w:rFonts w:ascii="仿宋" w:eastAsia="仿宋" w:hAnsi="仿宋" w:hint="eastAsia"/>
                <w:color w:val="000000"/>
                <w:sz w:val="18"/>
                <w:szCs w:val="18"/>
              </w:rPr>
              <w:t>吴智仁、张宇清、沈鑫、闫蕊、汪忠明、郜志勇</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北京亚盟达生态技术有限公司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TZ2015036</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AB7A30">
              <w:rPr>
                <w:rFonts w:ascii="仿宋_GB2312" w:eastAsia="仿宋_GB2312" w:hAnsi="宋体" w:cs="宋体" w:hint="eastAsia"/>
                <w:kern w:val="0"/>
                <w:sz w:val="18"/>
                <w:szCs w:val="18"/>
              </w:rPr>
              <w:t>灌区智能节水生态闸门系统(ZJSZ-Q  ZJSZ-J)</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灌区智能节水生态闸门系统是针对</w:t>
            </w:r>
            <w:r w:rsidRPr="00AB7A30">
              <w:rPr>
                <w:rFonts w:ascii="仿宋_GB2312" w:eastAsia="仿宋_GB2312" w:hAnsi="宋体" w:cs="宋体" w:hint="eastAsia"/>
                <w:kern w:val="0"/>
                <w:sz w:val="18"/>
                <w:szCs w:val="18"/>
              </w:rPr>
              <w:t>灌溉综合自动化的需求，研发的新一代智能闸门。其包括气动式（ZJSZ-Q）和卷扬式（ZJSZ-J）两种类型。产品采用太阳能驱动，以全智能理念为核心，利用GPRS无线远程监控系统实现多点的区域控制；在闸门结构中采用倒伏式设计等专项技术和专业数学模型实现对流量和水量的精确控制，将渠道和闸门信息进行实时遥控、遥测，有效解决了灌溉用水量调度、用水总量控制，使水资源得到合理利用，节省水资源。该产品为我国灌区水利的管理及发展提供了新的科学理念，应用前景广阔。</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 xml:space="preserve">型号：ZJSZ-J  ZJSZ-Q  </w:t>
            </w:r>
          </w:p>
          <w:p w:rsidR="00613992"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软件运行平台：windows serves 2008/windows XP</w:t>
            </w:r>
          </w:p>
          <w:p w:rsidR="00613992"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通讯方式GPRS /GSM</w:t>
            </w:r>
          </w:p>
          <w:p w:rsidR="00613992" w:rsidRPr="00AB7A30"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供电电源:太阳能</w:t>
            </w:r>
          </w:p>
          <w:p w:rsidR="00613992"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工作电压: 24V</w:t>
            </w:r>
          </w:p>
          <w:p w:rsidR="00613992" w:rsidRPr="00AB7A30" w:rsidRDefault="00613992" w:rsidP="00054E02">
            <w:pPr>
              <w:widowControl/>
              <w:jc w:val="left"/>
              <w:rPr>
                <w:rFonts w:ascii="仿宋_GB2312" w:eastAsia="仿宋_GB2312" w:hAnsi="宋体" w:cs="宋体"/>
                <w:kern w:val="0"/>
                <w:sz w:val="18"/>
                <w:szCs w:val="18"/>
              </w:rPr>
            </w:pPr>
            <w:r w:rsidRPr="00AB7A30">
              <w:rPr>
                <w:rFonts w:ascii="仿宋_GB2312" w:eastAsia="仿宋_GB2312" w:hAnsi="宋体" w:cs="宋体" w:hint="eastAsia"/>
                <w:kern w:val="0"/>
                <w:sz w:val="18"/>
                <w:szCs w:val="18"/>
              </w:rPr>
              <w:t>输入信号：0-24mA</w:t>
            </w:r>
          </w:p>
          <w:p w:rsidR="00613992" w:rsidRPr="002C1CCE" w:rsidRDefault="00613992" w:rsidP="00054E02">
            <w:pPr>
              <w:widowControl/>
              <w:jc w:val="left"/>
              <w:rPr>
                <w:rFonts w:ascii="仿宋_GB2312" w:eastAsia="仿宋_GB2312" w:hAnsi="宋体" w:cs="宋体"/>
                <w:color w:val="000000"/>
                <w:kern w:val="0"/>
                <w:sz w:val="18"/>
                <w:szCs w:val="18"/>
              </w:rPr>
            </w:pPr>
            <w:r w:rsidRPr="00AB7A30">
              <w:rPr>
                <w:rFonts w:ascii="仿宋_GB2312" w:eastAsia="仿宋_GB2312" w:hAnsi="宋体" w:cs="宋体" w:hint="eastAsia"/>
                <w:kern w:val="0"/>
                <w:sz w:val="18"/>
                <w:szCs w:val="18"/>
              </w:rPr>
              <w:t>测量精度：流量≦±2.8%、水位≦0.22%</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AB7A30">
              <w:rPr>
                <w:rFonts w:ascii="仿宋_GB2312" w:eastAsia="仿宋_GB2312" w:hAnsi="宋体" w:cs="宋体" w:hint="eastAsia"/>
                <w:kern w:val="0"/>
                <w:sz w:val="18"/>
                <w:szCs w:val="18"/>
              </w:rPr>
              <w:t>农田水利工程，灌区引水、农田灌溉等。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AB7A30">
              <w:rPr>
                <w:rFonts w:ascii="仿宋_GB2312" w:eastAsia="仿宋_GB2312" w:hint="eastAsia"/>
                <w:sz w:val="18"/>
                <w:szCs w:val="18"/>
              </w:rPr>
              <w:t>侯放鸣</w:t>
            </w:r>
            <w:r>
              <w:rPr>
                <w:rFonts w:ascii="仿宋_GB2312" w:eastAsia="仿宋_GB2312" w:hint="eastAsia"/>
                <w:sz w:val="18"/>
                <w:szCs w:val="18"/>
              </w:rPr>
              <w:t>、</w:t>
            </w:r>
            <w:r w:rsidRPr="00AB7A30">
              <w:rPr>
                <w:rFonts w:ascii="仿宋_GB2312" w:eastAsia="仿宋_GB2312" w:hint="eastAsia"/>
                <w:sz w:val="18"/>
                <w:szCs w:val="18"/>
              </w:rPr>
              <w:t>王亚明</w:t>
            </w:r>
            <w:r>
              <w:rPr>
                <w:rFonts w:ascii="仿宋_GB2312" w:eastAsia="仿宋_GB2312" w:hint="eastAsia"/>
                <w:sz w:val="18"/>
                <w:szCs w:val="18"/>
              </w:rPr>
              <w:t>、</w:t>
            </w:r>
            <w:r w:rsidRPr="00AB7A30">
              <w:rPr>
                <w:rFonts w:ascii="仿宋_GB2312" w:eastAsia="仿宋_GB2312" w:hint="eastAsia"/>
                <w:sz w:val="18"/>
                <w:szCs w:val="18"/>
              </w:rPr>
              <w:t>刘雪松</w:t>
            </w:r>
            <w:r>
              <w:rPr>
                <w:rFonts w:ascii="仿宋_GB2312" w:eastAsia="仿宋_GB2312" w:hint="eastAsia"/>
                <w:sz w:val="18"/>
                <w:szCs w:val="18"/>
              </w:rPr>
              <w:t>、</w:t>
            </w:r>
            <w:r w:rsidRPr="00AB7A30">
              <w:rPr>
                <w:rFonts w:ascii="仿宋_GB2312" w:eastAsia="仿宋_GB2312" w:hint="eastAsia"/>
                <w:sz w:val="18"/>
                <w:szCs w:val="18"/>
              </w:rPr>
              <w:t>李建华</w:t>
            </w:r>
            <w:r>
              <w:rPr>
                <w:rFonts w:ascii="仿宋_GB2312" w:eastAsia="仿宋_GB2312" w:hint="eastAsia"/>
                <w:sz w:val="18"/>
                <w:szCs w:val="18"/>
              </w:rPr>
              <w:t>、</w:t>
            </w:r>
            <w:r w:rsidRPr="00AB7A30">
              <w:rPr>
                <w:rFonts w:ascii="仿宋_GB2312" w:eastAsia="仿宋_GB2312" w:hint="eastAsia"/>
                <w:sz w:val="18"/>
                <w:szCs w:val="18"/>
              </w:rPr>
              <w:t xml:space="preserve"> 丁文斌</w:t>
            </w:r>
            <w:r>
              <w:rPr>
                <w:rFonts w:ascii="仿宋_GB2312" w:eastAsia="仿宋_GB2312" w:hint="eastAsia"/>
                <w:sz w:val="18"/>
                <w:szCs w:val="18"/>
              </w:rPr>
              <w:t>、</w:t>
            </w:r>
            <w:r w:rsidRPr="00AB7A30">
              <w:rPr>
                <w:rFonts w:ascii="仿宋_GB2312" w:eastAsia="仿宋_GB2312" w:hint="eastAsia"/>
                <w:sz w:val="18"/>
                <w:szCs w:val="18"/>
              </w:rPr>
              <w:t>梁武亭</w:t>
            </w:r>
            <w:r>
              <w:rPr>
                <w:rFonts w:ascii="仿宋_GB2312" w:eastAsia="仿宋_GB2312" w:hint="eastAsia"/>
                <w:sz w:val="18"/>
                <w:szCs w:val="18"/>
              </w:rPr>
              <w:t>、</w:t>
            </w:r>
            <w:r w:rsidRPr="00AB7A30">
              <w:rPr>
                <w:rFonts w:ascii="仿宋_GB2312" w:eastAsia="仿宋_GB2312" w:hint="eastAsia"/>
                <w:sz w:val="18"/>
                <w:szCs w:val="18"/>
              </w:rPr>
              <w:t>王琦</w:t>
            </w:r>
            <w:r>
              <w:rPr>
                <w:rFonts w:ascii="仿宋_GB2312" w:eastAsia="仿宋_GB2312" w:hint="eastAsia"/>
                <w:sz w:val="18"/>
                <w:szCs w:val="18"/>
              </w:rPr>
              <w:t>、</w:t>
            </w:r>
            <w:r w:rsidRPr="00AB7A30">
              <w:rPr>
                <w:rFonts w:ascii="仿宋_GB2312" w:eastAsia="仿宋_GB2312" w:hint="eastAsia"/>
                <w:sz w:val="18"/>
                <w:szCs w:val="18"/>
              </w:rPr>
              <w:t>尹清静</w:t>
            </w:r>
            <w:r>
              <w:rPr>
                <w:rFonts w:ascii="仿宋_GB2312" w:eastAsia="仿宋_GB2312" w:hint="eastAsia"/>
                <w:sz w:val="18"/>
                <w:szCs w:val="18"/>
              </w:rPr>
              <w:t>、</w:t>
            </w:r>
            <w:r w:rsidRPr="00AB7A30">
              <w:rPr>
                <w:rFonts w:ascii="仿宋_GB2312" w:eastAsia="仿宋_GB2312" w:hint="eastAsia"/>
                <w:sz w:val="18"/>
                <w:szCs w:val="18"/>
              </w:rPr>
              <w:t>赵东明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江河机电装备工程有限公司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TZ2015037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color w:val="000000"/>
                <w:kern w:val="0"/>
                <w:sz w:val="18"/>
                <w:szCs w:val="18"/>
              </w:rPr>
              <w:t>YAC9900型遥测终端机</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331390">
              <w:rPr>
                <w:rFonts w:ascii="仿宋_GB2312" w:eastAsia="仿宋_GB2312" w:hAnsi="宋体" w:cs="宋体" w:hint="eastAsia"/>
                <w:color w:val="000000"/>
                <w:kern w:val="0"/>
                <w:sz w:val="18"/>
                <w:szCs w:val="18"/>
              </w:rPr>
              <w:t>YAC9900型遥测终端机集水文数据采集、传输和监控于一体，是一种接口标准化、功耗低、可靠性高的智能式自动测报设备。它能同时接入多种类型的传感器和通信终端，支持VHF、北斗卫星、GSM、GPRS、PSTN等多种通信网络协议，能完成水文信息的自动采集、存贮、发送等功能。具有遥测站或中心站实现现场或远地编程控制功能，增强了系统的管理和维护能力。</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CD309F">
              <w:rPr>
                <w:rFonts w:ascii="仿宋_GB2312" w:eastAsia="仿宋_GB2312" w:hAnsi="宋体" w:cs="宋体" w:hint="eastAsia"/>
                <w:color w:val="000000"/>
                <w:kern w:val="0"/>
                <w:sz w:val="18"/>
                <w:szCs w:val="18"/>
              </w:rPr>
              <w:t>工作体制：事件自报、定时自报、查询应答、人工置数；通信方式：支持VHF、卫星、GSM/GPRS、PSTN等通信链路；传输速率：9600bps、1200 bps</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电源：12VDC(±10﹪)； 功耗：守候电流＜2 mA、工作电流＜100mA（不带通讯终端）；存储容量：4MB；工作温度：-10～45℃</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相对湿度范围：0～95%（40℃；）；MTBF≥25000h 。</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CD309F">
              <w:rPr>
                <w:rFonts w:ascii="仿宋_GB2312" w:eastAsia="仿宋_GB2312" w:hAnsi="宋体" w:cs="宋体" w:hint="eastAsia"/>
                <w:color w:val="000000"/>
                <w:kern w:val="0"/>
                <w:sz w:val="18"/>
                <w:szCs w:val="18"/>
              </w:rPr>
              <w:t>水文基本资料收集、防洪、水力发电调度、航运、灌区输水计量、山洪预警、水资源监测等领域。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CD309F">
              <w:rPr>
                <w:rFonts w:ascii="仿宋_GB2312" w:eastAsia="仿宋_GB2312" w:hint="eastAsia"/>
                <w:sz w:val="18"/>
                <w:szCs w:val="18"/>
              </w:rPr>
              <w:t>张国学、陈卫、刘泽文、史东华、许笠、王弘、鲁青、王延乐、王巧丽</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int="eastAsia"/>
                <w:sz w:val="18"/>
                <w:szCs w:val="18"/>
              </w:rPr>
              <w:t>湖北一方科技发展有限责任公</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TZ2015038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墒情信息采集与管理系统</w:t>
            </w:r>
          </w:p>
        </w:tc>
        <w:tc>
          <w:tcPr>
            <w:tcW w:w="4825" w:type="dxa"/>
            <w:tcBorders>
              <w:top w:val="nil"/>
              <w:left w:val="nil"/>
              <w:bottom w:val="single" w:sz="4" w:space="0" w:color="auto"/>
              <w:right w:val="single" w:sz="4" w:space="0" w:color="auto"/>
            </w:tcBorders>
          </w:tcPr>
          <w:p w:rsidR="00613992" w:rsidRPr="00331390" w:rsidRDefault="00613992" w:rsidP="00054E02">
            <w:pPr>
              <w:widowControl/>
              <w:jc w:val="left"/>
              <w:rPr>
                <w:rFonts w:ascii="仿宋_GB2312" w:eastAsia="仿宋_GB2312" w:hAnsi="宋体" w:cs="宋体"/>
                <w:color w:val="000000"/>
                <w:kern w:val="0"/>
                <w:sz w:val="18"/>
                <w:szCs w:val="18"/>
              </w:rPr>
            </w:pPr>
            <w:r w:rsidRPr="00CD309F">
              <w:rPr>
                <w:rFonts w:ascii="仿宋_GB2312" w:eastAsia="仿宋_GB2312" w:hAnsi="宋体" w:cs="宋体" w:hint="eastAsia"/>
                <w:color w:val="000000"/>
                <w:kern w:val="0"/>
                <w:sz w:val="18"/>
                <w:szCs w:val="18"/>
              </w:rPr>
              <w:t>本系统主要实现对土壤墒情（10cm/20cm/40cm土壤含水率）及影响旱情的雨情和地下水情等参数的数据采集、控制等操作。系统包括信息采集系统、信息传输系统、数据处理系统和业务管理系统四部分。信息采集系统主要由土壤墒情监测站和水文站（雨量站、水位站）构成，负责各类信息的采集和前端存储；信息传输系统是指将各类监测信息传送到监测中心；数据处理系统将各类数据通过统计模型进行综合分析，得出地区旱情信息以及旱情影响因素；业务管理系统包括基础数据管理，旱情信息查询，实时监控，旱情发布和系统管理。</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D309F">
              <w:rPr>
                <w:rFonts w:ascii="仿宋_GB2312" w:eastAsia="仿宋_GB2312" w:hAnsi="宋体" w:cs="宋体" w:hint="eastAsia"/>
                <w:color w:val="000000"/>
                <w:kern w:val="0"/>
                <w:sz w:val="18"/>
                <w:szCs w:val="18"/>
              </w:rPr>
              <w:t>采用B/S结构，支持多平台，可部署在Windows/Linux/Unix等操作系统</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数据库数据准确率100%</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响应时间：无线通讯数据接收小于10ms，前台用户操作响应时间小于3s，报表下载小于15s</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数据更新时间：1s</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系统容量：至少支持管理10万个终端，历史数据至少3年以上，并具备扩容能力</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服务器响应时间小于3s，并发处理支持100笔/s</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并发用户数：至少支持100user/s</w:t>
            </w:r>
            <w:r>
              <w:rPr>
                <w:rFonts w:ascii="仿宋_GB2312" w:eastAsia="仿宋_GB2312" w:hAnsi="宋体" w:cs="宋体" w:hint="eastAsia"/>
                <w:color w:val="000000"/>
                <w:kern w:val="0"/>
                <w:sz w:val="18"/>
                <w:szCs w:val="18"/>
              </w:rPr>
              <w:t>；</w:t>
            </w:r>
            <w:r w:rsidRPr="00CD309F">
              <w:rPr>
                <w:rFonts w:ascii="仿宋_GB2312" w:eastAsia="仿宋_GB2312" w:hAnsi="宋体" w:cs="宋体" w:hint="eastAsia"/>
                <w:color w:val="000000"/>
                <w:kern w:val="0"/>
                <w:sz w:val="18"/>
                <w:szCs w:val="18"/>
              </w:rPr>
              <w:t>点击数：至少支持5万次/天</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D309F">
              <w:rPr>
                <w:rFonts w:ascii="仿宋_GB2312" w:eastAsia="仿宋_GB2312" w:hAnsi="宋体" w:cs="宋体" w:hint="eastAsia"/>
                <w:color w:val="000000"/>
                <w:kern w:val="0"/>
                <w:sz w:val="18"/>
                <w:szCs w:val="18"/>
              </w:rPr>
              <w:t>用于对各深度土壤含水量、雨情和地下水位等数据进行实时监测，分析区域干旱情况，提高旱情预防工作效率。</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63985">
              <w:rPr>
                <w:rFonts w:ascii="仿宋_GB2312" w:eastAsia="仿宋_GB2312" w:hint="eastAsia"/>
                <w:sz w:val="18"/>
                <w:szCs w:val="18"/>
              </w:rPr>
              <w:t>吴玉晓、解家毕、李宏伟、臧志刚、史改宾、朱荣付、韩春阳、安然、李月颖</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北京奥特美克科技股份有限公司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TZ2015039</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kern w:val="0"/>
                <w:sz w:val="18"/>
                <w:szCs w:val="18"/>
              </w:rPr>
              <w:t>RL-1型橡胶柔性防水套管系列技术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RL-I型橡胶柔性防水套管是用于管道穿过墙壁或水池壁时与墙壁或水池壁之间的柔性密封连接件。 主要作用是防止水通过管道与墙壁或水池壁之间的间隙渗到泵房、阀门井中或水池外影响设备的正常运行，同时吸收由于地基不均匀沉降等因素造成的应力集中，对管路进行位移补偿，平衡偏差，防止管路被卡死并可防止或减小地震发生时设备、管道和建筑物的破坏和损失。 RL-I型橡胶柔性防水套管的优点是：安装方便，适应地基沉降性能好，密封性可靠；使用RL-I型橡胶柔性防水套管后，其径向位移是07MS101</w:t>
            </w:r>
            <w:r w:rsidRPr="00B17FD1">
              <w:rPr>
                <w:rFonts w:ascii="仿宋_GB2312" w:eastAsia="仿宋_GB2312" w:hAnsi="宋体" w:cs="宋体" w:hint="eastAsia"/>
                <w:kern w:val="0"/>
                <w:sz w:val="18"/>
                <w:szCs w:val="18"/>
              </w:rPr>
              <w:t>«</w:t>
            </w:r>
            <w:r w:rsidRPr="00B17FD1">
              <w:rPr>
                <w:rFonts w:ascii="仿宋_GB2312" w:eastAsia="仿宋_GB2312" w:hAnsi="宋体" w:cs="宋体" w:hint="eastAsia"/>
                <w:kern w:val="0"/>
                <w:sz w:val="18"/>
                <w:szCs w:val="18"/>
              </w:rPr>
              <w:t>市政给水管道工程及附属设施</w:t>
            </w:r>
            <w:r w:rsidRPr="00B17FD1">
              <w:rPr>
                <w:rFonts w:ascii="仿宋_GB2312" w:eastAsia="仿宋_GB2312" w:hAnsi="宋体" w:cs="宋体" w:hint="eastAsia"/>
                <w:kern w:val="0"/>
                <w:sz w:val="18"/>
                <w:szCs w:val="18"/>
              </w:rPr>
              <w:t>»</w:t>
            </w:r>
            <w:r w:rsidRPr="00B17FD1">
              <w:rPr>
                <w:rFonts w:ascii="仿宋_GB2312" w:eastAsia="仿宋_GB2312" w:hAnsi="宋体" w:cs="宋体" w:hint="eastAsia"/>
                <w:kern w:val="0"/>
                <w:sz w:val="18"/>
                <w:szCs w:val="18"/>
              </w:rPr>
              <w:t>标准图集中柔性防水套管的3到4倍.</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RL-I型橡胶柔性防水套管后，其径向位移是07MS101</w:t>
            </w:r>
            <w:r w:rsidRPr="00B17FD1">
              <w:rPr>
                <w:rFonts w:ascii="仿宋_GB2312" w:eastAsia="仿宋_GB2312" w:hAnsi="宋体" w:cs="宋体" w:hint="eastAsia"/>
                <w:kern w:val="0"/>
                <w:sz w:val="18"/>
                <w:szCs w:val="18"/>
              </w:rPr>
              <w:t>«</w:t>
            </w:r>
            <w:r w:rsidRPr="00B17FD1">
              <w:rPr>
                <w:rFonts w:ascii="仿宋_GB2312" w:eastAsia="仿宋_GB2312" w:hAnsi="宋体" w:cs="宋体" w:hint="eastAsia"/>
                <w:kern w:val="0"/>
                <w:sz w:val="18"/>
                <w:szCs w:val="18"/>
              </w:rPr>
              <w:t>市政给水管道工程及附属设施</w:t>
            </w:r>
            <w:r w:rsidRPr="00B17FD1">
              <w:rPr>
                <w:rFonts w:ascii="仿宋_GB2312" w:eastAsia="仿宋_GB2312" w:hAnsi="宋体" w:cs="宋体" w:hint="eastAsia"/>
                <w:kern w:val="0"/>
                <w:sz w:val="18"/>
                <w:szCs w:val="18"/>
              </w:rPr>
              <w:t>»</w:t>
            </w:r>
            <w:r w:rsidRPr="00B17FD1">
              <w:rPr>
                <w:rFonts w:ascii="仿宋_GB2312" w:eastAsia="仿宋_GB2312" w:hAnsi="宋体" w:cs="宋体" w:hint="eastAsia"/>
                <w:kern w:val="0"/>
                <w:sz w:val="18"/>
                <w:szCs w:val="18"/>
              </w:rPr>
              <w:t>标准图集中柔性防水套管的4到5倍.DN100以下为±10mm；DN150-DN600以下为±15mm；DN700以上为±20mm；其使用的橡胶物理机械性能满足国标GB/T26121-2010要求</w:t>
            </w:r>
            <w:r>
              <w:rPr>
                <w:rFonts w:ascii="仿宋_GB2312" w:eastAsia="仿宋_GB2312" w:hAnsi="宋体" w:cs="宋体" w:hint="eastAsia"/>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广泛应用于电厂、水厂、污水处理厂、市政供暖、消防系统的泵房、水池、阀门井等</w:t>
            </w:r>
            <w:r>
              <w:rPr>
                <w:rFonts w:ascii="仿宋_GB2312" w:eastAsia="仿宋_GB2312" w:hAnsi="宋体" w:cs="宋体" w:hint="eastAsia"/>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B17FD1">
              <w:rPr>
                <w:rFonts w:ascii="仿宋_GB2312" w:eastAsia="仿宋_GB2312" w:hint="eastAsia"/>
                <w:sz w:val="18"/>
                <w:szCs w:val="18"/>
              </w:rPr>
              <w:t>符永利、倪洁民、闫华成、王朝明、杨青艳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三河市瑞利橡胶制品有限公司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TZ2015040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kern w:val="0"/>
                <w:sz w:val="18"/>
                <w:szCs w:val="18"/>
              </w:rPr>
              <w:t>TAS9000灌溉预报与水资源管理系统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BB46D0">
              <w:rPr>
                <w:rFonts w:ascii="仿宋_GB2312" w:eastAsia="仿宋_GB2312" w:hAnsi="宋体" w:cs="宋体" w:hint="eastAsia"/>
                <w:kern w:val="0"/>
                <w:sz w:val="18"/>
                <w:szCs w:val="18"/>
              </w:rPr>
              <w:t>根据水量、电量、地下水位等信息实现联合控制，实时控制水泵和电磁阀的启停。建立作物最优需水量模型，根据各个水源井水泵取水能力，计算水泵开启时间，下达水泵启停指令，控制水泵运行，实现灌溉自动化。按照“四级水权”分配原则以及作物用水定额、作物种植种类面积，制定乡镇、村用水计划。对设备运行状态实时监测，设备异常及时报警，与运维系统联动管理。 根据水电量的历史数据，对水电量出现的阶跃和跳变及时预警。</w:t>
            </w:r>
          </w:p>
        </w:tc>
        <w:tc>
          <w:tcPr>
            <w:tcW w:w="3382" w:type="dxa"/>
            <w:tcBorders>
              <w:top w:val="nil"/>
              <w:left w:val="nil"/>
              <w:bottom w:val="single" w:sz="4" w:space="0" w:color="auto"/>
              <w:right w:val="single" w:sz="4" w:space="0" w:color="auto"/>
            </w:tcBorders>
          </w:tcPr>
          <w:p w:rsidR="00613992" w:rsidRPr="00BB46D0" w:rsidRDefault="00613992" w:rsidP="00054E02">
            <w:pPr>
              <w:widowControl/>
              <w:jc w:val="left"/>
              <w:rPr>
                <w:rFonts w:ascii="仿宋_GB2312" w:eastAsia="仿宋_GB2312" w:hAnsi="宋体" w:cs="宋体"/>
                <w:kern w:val="0"/>
                <w:sz w:val="18"/>
                <w:szCs w:val="18"/>
              </w:rPr>
            </w:pPr>
            <w:r w:rsidRPr="00BB46D0">
              <w:rPr>
                <w:rFonts w:ascii="仿宋_GB2312" w:eastAsia="仿宋_GB2312" w:hAnsi="宋体" w:cs="宋体" w:hint="eastAsia"/>
                <w:kern w:val="0"/>
                <w:sz w:val="18"/>
                <w:szCs w:val="18"/>
              </w:rPr>
              <w:t>系统年可用率：≥99.99%；监控系统的平均无故障时间（MTBF）：≥100000小时；主站各类设备的平均无故障时间（MTBF）：≥100000小时；由于偶发性故障而发生自动热启动的平均次数：≤1次/3600小时；所有设备的寿命在正常使用（具有一定条件）：≥20年；所有设备在给定条件下运行，连续3000小时内不需要人工调整和维护；</w:t>
            </w:r>
            <w:r w:rsidRPr="00BB46D0">
              <w:rPr>
                <w:rFonts w:ascii="仿宋_GB2312" w:eastAsia="仿宋_GB2312" w:hAnsi="宋体" w:cs="宋体" w:hint="eastAsia"/>
                <w:kern w:val="0"/>
                <w:sz w:val="18"/>
                <w:szCs w:val="18"/>
              </w:rPr>
              <w:tab/>
              <w:t>链路传输模式：自报/遥测式。报送时段间隔：机泵工作时为时报送；机泵无工作时为日报送，日报送时间为上午8时。</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5725AD">
              <w:rPr>
                <w:rFonts w:ascii="仿宋_GB2312" w:eastAsia="仿宋_GB2312" w:hAnsi="宋体" w:cs="宋体" w:hint="eastAsia"/>
                <w:kern w:val="0"/>
                <w:sz w:val="18"/>
                <w:szCs w:val="18"/>
              </w:rPr>
              <w:t>针对区域地下水和地表水的灌溉预报和水资源管理监控，适用于大中小型灌区信息化和高效节水灌溉。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5725AD">
              <w:rPr>
                <w:rFonts w:ascii="仿宋_GB2312" w:eastAsia="仿宋_GB2312" w:hint="eastAsia"/>
                <w:sz w:val="18"/>
                <w:szCs w:val="18"/>
              </w:rPr>
              <w:t>花思洋、顾纪铭、汤敏、</w:t>
            </w:r>
            <w:r>
              <w:rPr>
                <w:rFonts w:ascii="仿宋_GB2312" w:eastAsia="仿宋_GB2312" w:hint="eastAsia"/>
                <w:sz w:val="18"/>
                <w:szCs w:val="18"/>
              </w:rPr>
              <w:t>陆明、谷晓南、冯晓波、韦东、印小军、张慧</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南京钛能电气有限公司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TZ2015041</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纳固混凝土防护技术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采用纳米微细化改性技术诞生的“纳米尺寸’的碱金属硅酸盐材料，辅助独特的反应控制、深度渗透、结晶促进等技术可深度渗透至混凝土内部，充填毛细孔通道，并与混凝土中的游离钙离子发生反应，生成不可溶解的无机硅晶体（C-S-H晶体），改善混凝土内部孔隙结构，使得混凝土结构内部彻底密实，从而提高混凝土的抗渗性，有效阻止水、腐蚀性离子、碳酸气体等劣化因子的入侵，彻底解决纳米等级的毛细孔通道渗透问题，系统解决混凝土防水、防腐、防酸、防盐害、防盐害、防冻融、防裂、老化、早期碳化等问题，实现混凝土的全方位永久防护。且特别适合于混凝土构筑物背水面防水、渗漏状态下修复以及大面积面板防护等，提高耐久性，延长使用寿命。</w:t>
            </w:r>
          </w:p>
        </w:tc>
        <w:tc>
          <w:tcPr>
            <w:tcW w:w="3382" w:type="dxa"/>
            <w:tcBorders>
              <w:top w:val="nil"/>
              <w:left w:val="nil"/>
              <w:bottom w:val="single" w:sz="4" w:space="0" w:color="auto"/>
              <w:right w:val="single" w:sz="4" w:space="0" w:color="auto"/>
            </w:tcBorders>
          </w:tcPr>
          <w:p w:rsidR="00613992" w:rsidRPr="006D014F"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6D014F">
              <w:rPr>
                <w:rFonts w:ascii="仿宋_GB2312" w:eastAsia="仿宋_GB2312" w:hAnsi="宋体" w:cs="宋体" w:hint="eastAsia"/>
                <w:color w:val="000000"/>
                <w:kern w:val="0"/>
                <w:sz w:val="18"/>
                <w:szCs w:val="18"/>
              </w:rPr>
              <w:t>各项指标均符合国家《生活饮用水输配水设备及防护材料的安全性评价标准》；</w:t>
            </w:r>
            <w:r>
              <w:rPr>
                <w:rFonts w:ascii="仿宋_GB2312" w:eastAsia="仿宋_GB2312" w:hAnsi="宋体" w:cs="宋体" w:hint="eastAsia"/>
                <w:color w:val="000000"/>
                <w:kern w:val="0"/>
                <w:sz w:val="18"/>
                <w:szCs w:val="18"/>
              </w:rPr>
              <w:t>（2）</w:t>
            </w:r>
            <w:r w:rsidRPr="006D014F">
              <w:rPr>
                <w:rFonts w:ascii="仿宋_GB2312" w:eastAsia="仿宋_GB2312" w:hAnsi="宋体" w:cs="宋体" w:hint="eastAsia"/>
                <w:color w:val="000000"/>
                <w:kern w:val="0"/>
                <w:sz w:val="18"/>
                <w:szCs w:val="18"/>
              </w:rPr>
              <w:t>经NanoDefence处理后混凝土基准试件的各项性能指标如下，符合国家相关防水防腐技术规范及产品标准：</w:t>
            </w:r>
          </w:p>
          <w:p w:rsidR="00613992" w:rsidRPr="002C1CCE"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① 吸水率为0;② 抗渗性为16mm;③ 抗压强度比为123% ;④ 抗透水压力比为350%;⑤ 氯离子吸收降低率为92%;⑥ 表面拉伸强度可提高约30%;⑦ 抗冲磨强度提高1.5倍以上;⑧ 经1%盐水溶液浸泡168h后，表面无粉尘、裂纹;⑨ 经饱和氢氧化钙溶液浸泡168h后，表面无粉尘、裂纹。</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8B4A7D">
              <w:rPr>
                <w:rFonts w:ascii="仿宋_GB2312" w:eastAsia="仿宋_GB2312" w:hAnsi="宋体" w:cs="宋体" w:hint="eastAsia"/>
                <w:color w:val="000000"/>
                <w:kern w:val="0"/>
                <w:sz w:val="18"/>
                <w:szCs w:val="18"/>
              </w:rPr>
              <w:t>适用于水利、水电、港口、输水涵洞、渠坝、隧道、地下室、桥梁、人防等工程领域的各类新旧混凝土防护处理。</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D014F">
              <w:rPr>
                <w:rFonts w:ascii="仿宋_GB2312" w:eastAsia="仿宋_GB2312" w:hint="eastAsia"/>
                <w:sz w:val="18"/>
                <w:szCs w:val="18"/>
              </w:rPr>
              <w:t>安雪晖、梁寅鹏、姚国友、周虎、伍艺、唐翠翠、车广远、罗鑫</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北京华石纳固科技有限公司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TZ2015042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color w:val="000000"/>
                <w:kern w:val="0"/>
                <w:sz w:val="18"/>
                <w:szCs w:val="18"/>
              </w:rPr>
              <w:t>一体化净水设备</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441783">
              <w:rPr>
                <w:rFonts w:ascii="仿宋_GB2312" w:eastAsia="仿宋_GB2312" w:hAnsi="宋体" w:cs="宋体" w:hint="eastAsia"/>
                <w:color w:val="000000"/>
                <w:kern w:val="0"/>
                <w:sz w:val="18"/>
                <w:szCs w:val="18"/>
              </w:rPr>
              <w:t>原水进入混合装置，投加PAC/PAM混合反应，进入装置底部配水区，布水管均匀布水，进入絮凝区混凝反应，沉积的污泥在重力作用下，沿斜管倾斜方向滑落，同时滑落的矾花在导流斜管的水力作用下，由排泥管被推到排泥室内，澄清后的水则通过上部重力配水系统进入过滤装置，并自上而下通过砂滤层过滤，细小的悬浮物被滤层拦截、过滤，过滤后的清水通过滤头汇集至底部的清水区，并由连通管返至装置顶部的清水层。原水净化后流入清水池，投加二氧化氯，使出水达到饮用水要求。</w:t>
            </w:r>
          </w:p>
        </w:tc>
        <w:tc>
          <w:tcPr>
            <w:tcW w:w="3382" w:type="dxa"/>
            <w:tcBorders>
              <w:top w:val="nil"/>
              <w:left w:val="nil"/>
              <w:bottom w:val="single" w:sz="4" w:space="0" w:color="auto"/>
              <w:right w:val="single" w:sz="4" w:space="0" w:color="auto"/>
            </w:tcBorders>
          </w:tcPr>
          <w:p w:rsidR="00613992" w:rsidRPr="00170B2F" w:rsidRDefault="00613992" w:rsidP="00054E02">
            <w:pPr>
              <w:widowControl/>
              <w:jc w:val="left"/>
              <w:rPr>
                <w:rFonts w:ascii="仿宋_GB2312" w:eastAsia="仿宋_GB2312" w:hAnsi="宋体" w:cs="宋体"/>
                <w:color w:val="000000"/>
                <w:kern w:val="0"/>
                <w:sz w:val="18"/>
                <w:szCs w:val="18"/>
              </w:rPr>
            </w:pPr>
            <w:r w:rsidRPr="00CE29C7">
              <w:rPr>
                <w:rFonts w:ascii="仿宋_GB2312" w:eastAsia="仿宋_GB2312" w:hint="eastAsia"/>
                <w:color w:val="000000"/>
                <w:sz w:val="18"/>
                <w:szCs w:val="18"/>
              </w:rPr>
              <w:t>适用原水</w:t>
            </w:r>
            <w:r w:rsidRPr="00CE29C7">
              <w:rPr>
                <w:rFonts w:ascii="仿宋_GB2312" w:eastAsia="仿宋_GB2312" w:hAnsi="宋体" w:cs="宋体" w:hint="eastAsia"/>
                <w:color w:val="000000"/>
                <w:kern w:val="0"/>
                <w:sz w:val="18"/>
                <w:szCs w:val="18"/>
              </w:rPr>
              <w:t>浊度</w:t>
            </w:r>
            <w:r>
              <w:rPr>
                <w:rFonts w:ascii="仿宋_GB2312" w:eastAsia="仿宋_GB2312" w:hAnsi="宋体" w:cs="宋体" w:hint="eastAsia"/>
                <w:color w:val="000000"/>
                <w:kern w:val="0"/>
                <w:sz w:val="18"/>
                <w:szCs w:val="18"/>
              </w:rPr>
              <w:t xml:space="preserve">NTU </w:t>
            </w:r>
            <w:r w:rsidRPr="00CE29C7">
              <w:rPr>
                <w:rFonts w:ascii="仿宋_GB2312" w:eastAsia="仿宋_GB2312" w:hAnsi="宋体" w:cs="宋体" w:hint="eastAsia"/>
                <w:color w:val="000000"/>
                <w:kern w:val="0"/>
                <w:sz w:val="18"/>
                <w:szCs w:val="18"/>
              </w:rPr>
              <w:t>≤3000</w:t>
            </w:r>
            <w:r>
              <w:rPr>
                <w:rFonts w:ascii="仿宋_GB2312" w:eastAsia="仿宋_GB2312" w:hAnsi="宋体" w:cs="宋体" w:hint="eastAsia"/>
                <w:color w:val="000000"/>
                <w:kern w:val="0"/>
                <w:sz w:val="18"/>
                <w:szCs w:val="18"/>
              </w:rPr>
              <w:t>；适用进水压力</w:t>
            </w:r>
            <w:r w:rsidRPr="00CE29C7">
              <w:rPr>
                <w:rFonts w:ascii="仿宋_GB2312" w:eastAsia="仿宋_GB2312" w:hAnsi="宋体" w:cs="宋体" w:hint="eastAsia"/>
                <w:color w:val="000000"/>
                <w:kern w:val="0"/>
                <w:sz w:val="18"/>
                <w:szCs w:val="18"/>
              </w:rPr>
              <w:t>≥0.06</w:t>
            </w:r>
            <w:r>
              <w:rPr>
                <w:rFonts w:ascii="仿宋_GB2312" w:eastAsia="仿宋_GB2312" w:hAnsi="宋体" w:cs="宋体" w:hint="eastAsia"/>
                <w:color w:val="000000"/>
                <w:kern w:val="0"/>
                <w:sz w:val="18"/>
                <w:szCs w:val="18"/>
              </w:rPr>
              <w:t>Mpa ；</w:t>
            </w:r>
            <w:r w:rsidRPr="00CE29C7">
              <w:rPr>
                <w:rFonts w:ascii="仿宋_GB2312" w:eastAsia="仿宋_GB2312" w:hAnsi="宋体" w:cs="宋体" w:hint="eastAsia"/>
                <w:color w:val="000000"/>
                <w:kern w:val="0"/>
                <w:sz w:val="18"/>
                <w:szCs w:val="18"/>
              </w:rPr>
              <w:t>水温21～25 ℃</w:t>
            </w:r>
            <w:r>
              <w:rPr>
                <w:rFonts w:ascii="仿宋_GB2312" w:eastAsia="仿宋_GB2312" w:hAnsi="宋体" w:cs="宋体" w:hint="eastAsia"/>
                <w:color w:val="000000"/>
                <w:kern w:val="0"/>
                <w:sz w:val="18"/>
                <w:szCs w:val="18"/>
              </w:rPr>
              <w:t>；</w:t>
            </w:r>
            <w:r w:rsidRPr="00CE29C7">
              <w:rPr>
                <w:rFonts w:ascii="仿宋_GB2312" w:eastAsia="仿宋_GB2312" w:hAnsi="宋体" w:cs="宋体" w:hint="eastAsia"/>
                <w:color w:val="000000"/>
                <w:kern w:val="0"/>
                <w:sz w:val="18"/>
                <w:szCs w:val="18"/>
              </w:rPr>
              <w:t>净水出水浊度，NTU  ≤1.0（水源与净水技术条件限制时</w:t>
            </w:r>
            <w:r w:rsidRPr="00CE29C7">
              <w:rPr>
                <w:rFonts w:ascii="仿宋_GB2312" w:eastAsia="仿宋_GB2312" w:hAnsi="宋体" w:cs="宋体" w:hint="eastAsia"/>
                <w:color w:val="000000"/>
                <w:sz w:val="18"/>
                <w:szCs w:val="18"/>
              </w:rPr>
              <w:t>为3.0）</w:t>
            </w:r>
            <w:r>
              <w:rPr>
                <w:rFonts w:ascii="仿宋_GB2312" w:eastAsia="仿宋_GB2312" w:hAnsi="宋体" w:cs="宋体" w:hint="eastAsia"/>
                <w:color w:val="000000"/>
                <w:sz w:val="18"/>
                <w:szCs w:val="18"/>
              </w:rPr>
              <w:t>；</w:t>
            </w:r>
            <w:r w:rsidRPr="00CE29C7">
              <w:rPr>
                <w:rFonts w:ascii="仿宋_GB2312" w:eastAsia="仿宋_GB2312" w:hAnsi="宋体" w:cs="宋体" w:hint="eastAsia"/>
                <w:color w:val="000000"/>
                <w:sz w:val="18"/>
                <w:szCs w:val="18"/>
              </w:rPr>
              <w:t>沉淀区表</w:t>
            </w:r>
            <w:r>
              <w:rPr>
                <w:rFonts w:ascii="仿宋_GB2312" w:eastAsia="仿宋_GB2312" w:hAnsi="宋体" w:cs="宋体" w:hint="eastAsia"/>
                <w:color w:val="000000"/>
                <w:kern w:val="0"/>
                <w:sz w:val="18"/>
                <w:szCs w:val="18"/>
              </w:rPr>
              <w:t>面负荷</w:t>
            </w:r>
            <w:r w:rsidRPr="00CE29C7">
              <w:rPr>
                <w:rFonts w:ascii="仿宋_GB2312" w:eastAsia="仿宋_GB2312" w:hAnsi="宋体" w:cs="宋体" w:hint="eastAsia"/>
                <w:color w:val="000000"/>
                <w:kern w:val="0"/>
                <w:sz w:val="18"/>
                <w:szCs w:val="18"/>
              </w:rPr>
              <w:t>7～8 m3/m2h</w:t>
            </w:r>
            <w:r>
              <w:rPr>
                <w:rFonts w:ascii="仿宋_GB2312" w:eastAsia="仿宋_GB2312" w:hAnsi="宋体" w:cs="宋体" w:hint="eastAsia"/>
                <w:color w:val="000000"/>
                <w:kern w:val="0"/>
                <w:sz w:val="18"/>
                <w:szCs w:val="18"/>
              </w:rPr>
              <w:t>；；</w:t>
            </w:r>
            <w:r w:rsidRPr="00CE29C7">
              <w:rPr>
                <w:rFonts w:ascii="仿宋_GB2312" w:eastAsia="仿宋_GB2312" w:hAnsi="宋体" w:cs="宋体" w:hint="eastAsia"/>
                <w:color w:val="000000"/>
                <w:kern w:val="0"/>
                <w:sz w:val="18"/>
                <w:szCs w:val="18"/>
              </w:rPr>
              <w:t>滤池冲洗强度14～16L/S·m2               （可调）</w:t>
            </w:r>
            <w:r>
              <w:rPr>
                <w:rFonts w:ascii="仿宋_GB2312" w:eastAsia="仿宋_GB2312" w:hAnsi="宋体" w:cs="宋体" w:hint="eastAsia"/>
                <w:color w:val="000000"/>
                <w:kern w:val="0"/>
                <w:sz w:val="18"/>
                <w:szCs w:val="18"/>
              </w:rPr>
              <w:t>；过滤区滤速</w:t>
            </w:r>
            <w:r w:rsidRPr="00CE29C7">
              <w:rPr>
                <w:rFonts w:ascii="仿宋_GB2312" w:eastAsia="仿宋_GB2312" w:hAnsi="宋体" w:cs="宋体" w:hint="eastAsia"/>
                <w:color w:val="000000"/>
                <w:kern w:val="0"/>
                <w:sz w:val="18"/>
                <w:szCs w:val="18"/>
              </w:rPr>
              <w:t>8～10 m/h</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4860E6">
              <w:rPr>
                <w:rFonts w:ascii="仿宋_GB2312" w:eastAsia="仿宋_GB2312" w:hAnsi="宋体" w:cs="宋体" w:hint="eastAsia"/>
                <w:color w:val="000000"/>
                <w:kern w:val="0"/>
                <w:sz w:val="18"/>
                <w:szCs w:val="18"/>
              </w:rPr>
              <w:t>适用于中小型城市、乡镇自来水厂的建设、三类以上水质的江、河、湖、泊地表水厂的建设等。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CE29C7">
              <w:rPr>
                <w:rFonts w:ascii="仿宋_GB2312" w:eastAsia="仿宋_GB2312" w:hAnsi="宋体" w:cs="宋体" w:hint="eastAsia"/>
                <w:color w:val="000000"/>
                <w:kern w:val="0"/>
                <w:sz w:val="18"/>
                <w:szCs w:val="18"/>
              </w:rPr>
              <w:t>赵连勇、王定勇、方垒、丁晶晶、赵玉家</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青岛嘉华环境工程有限公司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TZ2015043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B37D68">
              <w:rPr>
                <w:rFonts w:ascii="仿宋_GB2312" w:eastAsia="仿宋_GB2312" w:hAnsi="宋体" w:cs="宋体" w:hint="eastAsia"/>
                <w:color w:val="000000"/>
                <w:kern w:val="0"/>
                <w:sz w:val="18"/>
                <w:szCs w:val="18"/>
              </w:rPr>
              <w:t>一杯水民用生活节水系列技术</w:t>
            </w:r>
          </w:p>
        </w:tc>
        <w:tc>
          <w:tcPr>
            <w:tcW w:w="4825" w:type="dxa"/>
            <w:tcBorders>
              <w:top w:val="nil"/>
              <w:left w:val="nil"/>
              <w:bottom w:val="single" w:sz="4" w:space="0" w:color="auto"/>
              <w:right w:val="single" w:sz="4" w:space="0" w:color="auto"/>
            </w:tcBorders>
          </w:tcPr>
          <w:p w:rsidR="00613992" w:rsidRPr="002C1CCE" w:rsidRDefault="00613992" w:rsidP="00B37D68">
            <w:pPr>
              <w:widowControl/>
              <w:jc w:val="left"/>
              <w:rPr>
                <w:rFonts w:ascii="仿宋_GB2312" w:eastAsia="仿宋_GB2312" w:hAnsi="宋体" w:cs="宋体"/>
                <w:color w:val="000000"/>
                <w:kern w:val="0"/>
                <w:sz w:val="18"/>
                <w:szCs w:val="18"/>
              </w:rPr>
            </w:pPr>
            <w:r w:rsidRPr="00B37D68">
              <w:rPr>
                <w:rFonts w:ascii="仿宋_GB2312" w:eastAsia="仿宋_GB2312" w:hAnsi="宋体" w:cs="宋体" w:hint="eastAsia"/>
                <w:color w:val="000000"/>
                <w:kern w:val="0"/>
                <w:sz w:val="18"/>
                <w:szCs w:val="18"/>
              </w:rPr>
              <w:t>一杯水民用生活节水系列技术包括一杯水马桶、节水龙头、含氧节水花洒、节水小便器及水蹲便器。一杯水马桶针对传统马桶堵塞、倒流、返臭、耗水等问题，与6升节水型马桶相比，节水77%。停水时，只需一杯水即可将马桶冲洗干净。一杯水节水龙头在传统龙头出水口处或在龙头与水管之间装上节水阀，通过限流与涡流增压的作用，在不降低使用舒适感和明显减小水压的前提下，同比节水30%以上。</w:t>
            </w:r>
            <w:r>
              <w:rPr>
                <w:rFonts w:ascii="仿宋_GB2312" w:eastAsia="仿宋_GB2312" w:hAnsi="宋体" w:cs="宋体" w:hint="eastAsia"/>
                <w:color w:val="000000"/>
                <w:kern w:val="0"/>
                <w:sz w:val="18"/>
                <w:szCs w:val="18"/>
              </w:rPr>
              <w:t>一杯水含氧节水花洒</w:t>
            </w:r>
            <w:r w:rsidRPr="00B37D68">
              <w:rPr>
                <w:rFonts w:ascii="仿宋_GB2312" w:eastAsia="仿宋_GB2312" w:hAnsi="宋体" w:cs="宋体" w:hint="eastAsia"/>
                <w:color w:val="000000"/>
                <w:kern w:val="0"/>
                <w:sz w:val="18"/>
                <w:szCs w:val="18"/>
              </w:rPr>
              <w:t>同比节水40%以上，节能40%以上</w:t>
            </w:r>
            <w:r>
              <w:rPr>
                <w:rFonts w:ascii="仿宋_GB2312" w:eastAsia="仿宋_GB2312" w:hAnsi="宋体" w:cs="宋体" w:hint="eastAsia"/>
                <w:color w:val="000000"/>
                <w:kern w:val="0"/>
                <w:sz w:val="18"/>
                <w:szCs w:val="18"/>
              </w:rPr>
              <w:t>。一杯水节水小便器</w:t>
            </w:r>
            <w:r w:rsidRPr="00B37D68">
              <w:rPr>
                <w:rFonts w:ascii="仿宋_GB2312" w:eastAsia="仿宋_GB2312" w:hAnsi="宋体" w:cs="宋体" w:hint="eastAsia"/>
                <w:color w:val="000000"/>
                <w:kern w:val="0"/>
                <w:sz w:val="18"/>
                <w:szCs w:val="18"/>
              </w:rPr>
              <w:t>与传统的小便器相比节水98%</w:t>
            </w:r>
            <w:r>
              <w:rPr>
                <w:rFonts w:ascii="仿宋_GB2312" w:eastAsia="仿宋_GB2312" w:hAnsi="宋体" w:cs="宋体" w:hint="eastAsia"/>
                <w:color w:val="000000"/>
                <w:kern w:val="0"/>
                <w:sz w:val="18"/>
                <w:szCs w:val="18"/>
              </w:rPr>
              <w:t>。</w:t>
            </w:r>
            <w:r w:rsidRPr="00B37D68">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一杯水节水蹲便器</w:t>
            </w:r>
            <w:r w:rsidRPr="00B37D68">
              <w:rPr>
                <w:rFonts w:ascii="仿宋_GB2312" w:eastAsia="仿宋_GB2312" w:hAnsi="宋体" w:cs="宋体" w:hint="eastAsia"/>
                <w:color w:val="000000"/>
                <w:kern w:val="0"/>
                <w:sz w:val="18"/>
                <w:szCs w:val="18"/>
              </w:rPr>
              <w:t>同比节水：35%</w:t>
            </w:r>
            <w:r>
              <w:rPr>
                <w:rFonts w:ascii="仿宋_GB2312" w:eastAsia="仿宋_GB2312" w:hAnsi="宋体" w:cs="宋体" w:hint="eastAsia"/>
                <w:color w:val="000000"/>
                <w:kern w:val="0"/>
                <w:sz w:val="18"/>
                <w:szCs w:val="18"/>
              </w:rPr>
              <w:t>，适用水压范围</w:t>
            </w:r>
            <w:r w:rsidRPr="00B37D68">
              <w:rPr>
                <w:rFonts w:ascii="仿宋_GB2312" w:eastAsia="仿宋_GB2312" w:hAnsi="宋体" w:cs="宋体" w:hint="eastAsia"/>
                <w:color w:val="000000"/>
                <w:kern w:val="0"/>
                <w:sz w:val="18"/>
                <w:szCs w:val="18"/>
              </w:rPr>
              <w:t>0.1MPa-0.6Mpa。</w:t>
            </w:r>
          </w:p>
        </w:tc>
        <w:tc>
          <w:tcPr>
            <w:tcW w:w="3382" w:type="dxa"/>
            <w:tcBorders>
              <w:top w:val="nil"/>
              <w:left w:val="nil"/>
              <w:bottom w:val="single" w:sz="4" w:space="0" w:color="auto"/>
              <w:right w:val="single" w:sz="4" w:space="0" w:color="auto"/>
            </w:tcBorders>
          </w:tcPr>
          <w:p w:rsidR="00613992" w:rsidRPr="00B37D68" w:rsidRDefault="00613992" w:rsidP="00B37D68">
            <w:pPr>
              <w:widowControl/>
              <w:jc w:val="left"/>
              <w:rPr>
                <w:rFonts w:ascii="仿宋_GB2312" w:eastAsia="仿宋_GB2312" w:hAnsi="宋体" w:cs="宋体"/>
                <w:kern w:val="0"/>
                <w:sz w:val="18"/>
                <w:szCs w:val="18"/>
              </w:rPr>
            </w:pPr>
            <w:r w:rsidRPr="00B37D68">
              <w:rPr>
                <w:rFonts w:ascii="仿宋_GB2312" w:eastAsia="仿宋_GB2312" w:hAnsi="宋体" w:cs="宋体" w:hint="eastAsia"/>
                <w:kern w:val="0"/>
                <w:sz w:val="18"/>
                <w:szCs w:val="18"/>
              </w:rPr>
              <w:t>（1）一杯水马桶：每次冲洗周期的用水量不大于1.5</w:t>
            </w:r>
            <w:r>
              <w:rPr>
                <w:rFonts w:ascii="仿宋_GB2312" w:eastAsia="仿宋_GB2312" w:hAnsi="宋体" w:cs="宋体" w:hint="eastAsia"/>
                <w:kern w:val="0"/>
                <w:sz w:val="18"/>
                <w:szCs w:val="18"/>
              </w:rPr>
              <w:t>升；排污管</w:t>
            </w:r>
            <w:r w:rsidRPr="00B37D68">
              <w:rPr>
                <w:rFonts w:ascii="仿宋_GB2312" w:eastAsia="仿宋_GB2312" w:hAnsi="宋体" w:cs="宋体" w:hint="eastAsia"/>
                <w:kern w:val="0"/>
                <w:sz w:val="18"/>
                <w:szCs w:val="18"/>
              </w:rPr>
              <w:t>150mm-460mm，与6升节水型马桶相比，节水77%以上。(2)一杯水节水龙头：铜或不锈钢材质，与国标通用接口完全适配，同比节水35%－84%。(3)一杯水含氧节水花洒：与国标口完全适配，同比节水40%以上。(4)一杯水节水小便器：通过生物降解与限流增压的方式，实现节水减排，其节水率高达98%－35%。(5)一杯水节水蹲便器：通过限流并吸入空气的原理，使空气替代一部分水流，起到增压和节水的目的</w:t>
            </w:r>
            <w:r>
              <w:rPr>
                <w:rFonts w:ascii="仿宋_GB2312" w:eastAsia="仿宋_GB2312" w:hAnsi="宋体" w:cs="宋体" w:hint="eastAsia"/>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37D68">
              <w:rPr>
                <w:rFonts w:ascii="仿宋_GB2312" w:eastAsia="仿宋_GB2312" w:hAnsi="宋体" w:cs="宋体" w:hint="eastAsia"/>
                <w:color w:val="000000"/>
                <w:kern w:val="0"/>
                <w:sz w:val="18"/>
                <w:szCs w:val="18"/>
              </w:rPr>
              <w:t>适用于家庭、宾馆、酒店、医院、学校、办公大楼、商场超市、农村、景区、移动厕所、移动交通等家庭或公共场所的新造或改造的卫生间内。</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int="eastAsia"/>
                <w:sz w:val="18"/>
                <w:szCs w:val="18"/>
              </w:rPr>
              <w:t>陈林长、陈出新、陈春虹、</w:t>
            </w:r>
            <w:r w:rsidRPr="00B37D68">
              <w:rPr>
                <w:rFonts w:ascii="仿宋_GB2312" w:eastAsia="仿宋_GB2312" w:hint="eastAsia"/>
                <w:sz w:val="18"/>
                <w:szCs w:val="18"/>
              </w:rPr>
              <w:t>詹小洪</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义源（上海）节能环保科技有限公司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TZ2015044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一种汽车无水干洗剂</w:t>
            </w:r>
          </w:p>
        </w:tc>
        <w:tc>
          <w:tcPr>
            <w:tcW w:w="4825" w:type="dxa"/>
            <w:tcBorders>
              <w:top w:val="nil"/>
              <w:left w:val="nil"/>
              <w:bottom w:val="single" w:sz="4" w:space="0" w:color="auto"/>
              <w:right w:val="single" w:sz="4" w:space="0" w:color="auto"/>
            </w:tcBorders>
          </w:tcPr>
          <w:p w:rsidR="00613992" w:rsidRPr="00441783"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针对汽车做到清洗、打蜡、上光、养护一次完成，四效合一。</w:t>
            </w:r>
          </w:p>
        </w:tc>
        <w:tc>
          <w:tcPr>
            <w:tcW w:w="3382" w:type="dxa"/>
            <w:tcBorders>
              <w:top w:val="nil"/>
              <w:left w:val="nil"/>
              <w:bottom w:val="single" w:sz="4" w:space="0" w:color="auto"/>
              <w:right w:val="single" w:sz="4" w:space="0" w:color="auto"/>
            </w:tcBorders>
          </w:tcPr>
          <w:p w:rsidR="00613992" w:rsidRPr="00CE29C7" w:rsidRDefault="00613992" w:rsidP="00054E02">
            <w:pPr>
              <w:widowControl/>
              <w:jc w:val="left"/>
              <w:rPr>
                <w:rFonts w:ascii="仿宋_GB2312" w:eastAsia="仿宋_GB2312" w:hAnsi="宋体" w:cs="宋体"/>
                <w:color w:val="000000"/>
                <w:kern w:val="0"/>
                <w:sz w:val="18"/>
                <w:szCs w:val="18"/>
              </w:rPr>
            </w:pPr>
            <w:r w:rsidRPr="00B17FD1">
              <w:rPr>
                <w:rFonts w:ascii="仿宋_GB2312" w:eastAsia="仿宋_GB2312" w:hAnsi="宋体" w:cs="宋体" w:hint="eastAsia"/>
                <w:kern w:val="0"/>
                <w:sz w:val="18"/>
                <w:szCs w:val="18"/>
              </w:rPr>
              <w:t>洗一辆车耗水0.5-1升，无排放，是有水洗车的1%。</w:t>
            </w:r>
            <w:r>
              <w:rPr>
                <w:rFonts w:ascii="仿宋_GB2312" w:eastAsia="仿宋_GB2312" w:hAnsi="宋体" w:cs="宋体" w:hint="eastAsia"/>
                <w:kern w:val="0"/>
                <w:sz w:val="18"/>
                <w:szCs w:val="18"/>
              </w:rPr>
              <w:t>；</w:t>
            </w:r>
            <w:r w:rsidRPr="00B17FD1">
              <w:rPr>
                <w:rFonts w:ascii="仿宋_GB2312" w:eastAsia="仿宋_GB2312" w:hAnsi="宋体" w:cs="宋体" w:hint="eastAsia"/>
                <w:kern w:val="0"/>
                <w:sz w:val="18"/>
                <w:szCs w:val="18"/>
              </w:rPr>
              <w:t>洗一辆车耗电约为0.005度，是有水洗车的</w:t>
            </w:r>
            <w:r>
              <w:rPr>
                <w:rFonts w:ascii="仿宋_GB2312" w:eastAsia="仿宋_GB2312" w:hAnsi="宋体" w:cs="宋体" w:hint="eastAsia"/>
                <w:kern w:val="0"/>
                <w:sz w:val="18"/>
                <w:szCs w:val="18"/>
              </w:rPr>
              <w:t>1/500；</w:t>
            </w:r>
            <w:r w:rsidR="00C01D2F">
              <w:rPr>
                <w:rFonts w:ascii="仿宋_GB2312" w:eastAsia="仿宋_GB2312" w:hAnsi="宋体" w:cs="宋体" w:hint="eastAsia"/>
                <w:kern w:val="0"/>
                <w:sz w:val="18"/>
                <w:szCs w:val="18"/>
              </w:rPr>
              <w:t>pH</w:t>
            </w:r>
            <w:r w:rsidRPr="00B17FD1">
              <w:rPr>
                <w:rFonts w:ascii="仿宋_GB2312" w:eastAsia="仿宋_GB2312" w:hAnsi="宋体" w:cs="宋体" w:hint="eastAsia"/>
                <w:kern w:val="0"/>
                <w:sz w:val="18"/>
                <w:szCs w:val="18"/>
              </w:rPr>
              <w:t>值为6.5-9.5</w:t>
            </w:r>
            <w:r>
              <w:rPr>
                <w:rFonts w:ascii="仿宋_GB2312" w:eastAsia="仿宋_GB2312" w:hAnsi="宋体" w:cs="宋体" w:hint="eastAsia"/>
                <w:kern w:val="0"/>
                <w:sz w:val="18"/>
                <w:szCs w:val="18"/>
              </w:rPr>
              <w:t>之间；水中溶解性：可乳化；</w:t>
            </w:r>
            <w:r w:rsidRPr="00B17FD1">
              <w:rPr>
                <w:rFonts w:ascii="仿宋_GB2312" w:eastAsia="仿宋_GB2312" w:hAnsi="宋体" w:cs="宋体" w:hint="eastAsia"/>
                <w:kern w:val="0"/>
                <w:sz w:val="18"/>
                <w:szCs w:val="18"/>
              </w:rPr>
              <w:t>喷涂后，物体表面有润滑感。</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汽车后市场</w:t>
            </w:r>
            <w:r w:rsidRPr="00B17FD1">
              <w:rPr>
                <w:rFonts w:ascii="仿宋_GB2312" w:eastAsia="仿宋_GB2312" w:hAnsi="宋体" w:cs="宋体" w:hint="eastAsia"/>
                <w:kern w:val="0"/>
                <w:sz w:val="18"/>
                <w:szCs w:val="18"/>
              </w:rPr>
              <w:t>服务，如、汽车清洁、养护、美容等</w:t>
            </w:r>
            <w:r>
              <w:rPr>
                <w:rFonts w:ascii="仿宋_GB2312" w:eastAsia="仿宋_GB2312" w:hAnsi="宋体" w:cs="宋体" w:hint="eastAsia"/>
                <w:kern w:val="0"/>
                <w:sz w:val="18"/>
                <w:szCs w:val="18"/>
              </w:rPr>
              <w:t>。</w:t>
            </w:r>
          </w:p>
        </w:tc>
        <w:tc>
          <w:tcPr>
            <w:tcW w:w="1173" w:type="dxa"/>
            <w:gridSpan w:val="2"/>
            <w:tcBorders>
              <w:top w:val="nil"/>
              <w:left w:val="nil"/>
              <w:bottom w:val="single" w:sz="4" w:space="0" w:color="auto"/>
              <w:right w:val="single" w:sz="4" w:space="0" w:color="auto"/>
            </w:tcBorders>
          </w:tcPr>
          <w:p w:rsidR="00613992" w:rsidRPr="00CE29C7" w:rsidRDefault="00613992" w:rsidP="00054E02">
            <w:pPr>
              <w:rPr>
                <w:rFonts w:ascii="仿宋_GB2312" w:eastAsia="仿宋_GB2312" w:hAnsi="宋体" w:cs="宋体"/>
                <w:color w:val="000000"/>
                <w:kern w:val="0"/>
                <w:sz w:val="18"/>
                <w:szCs w:val="18"/>
              </w:rPr>
            </w:pPr>
            <w:r w:rsidRPr="00B17FD1">
              <w:rPr>
                <w:rFonts w:ascii="仿宋_GB2312" w:eastAsia="仿宋_GB2312" w:hint="eastAsia"/>
                <w:sz w:val="18"/>
                <w:szCs w:val="18"/>
              </w:rPr>
              <w:t>朱正龙、朱铁鑫</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上海美瀚汽车环保科技股份有限公司</w:t>
            </w:r>
          </w:p>
        </w:tc>
      </w:tr>
      <w:tr w:rsidR="00613992" w:rsidRPr="002C1CCE"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TZ2015045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color w:val="000000"/>
                <w:kern w:val="0"/>
                <w:sz w:val="18"/>
                <w:szCs w:val="18"/>
              </w:rPr>
              <w:t>模块化智能型浮坞泵站</w:t>
            </w:r>
          </w:p>
        </w:tc>
        <w:tc>
          <w:tcPr>
            <w:tcW w:w="4825" w:type="dxa"/>
            <w:tcBorders>
              <w:top w:val="nil"/>
              <w:left w:val="nil"/>
              <w:bottom w:val="single" w:sz="4" w:space="0" w:color="auto"/>
              <w:right w:val="single" w:sz="4" w:space="0" w:color="auto"/>
            </w:tcBorders>
          </w:tcPr>
          <w:p w:rsidR="00613992" w:rsidRPr="00D404FC" w:rsidRDefault="00613992" w:rsidP="00054E02">
            <w:pPr>
              <w:widowControl/>
              <w:jc w:val="left"/>
              <w:rPr>
                <w:rFonts w:ascii="仿宋_GB2312" w:eastAsia="仿宋_GB2312" w:hAnsi="宋体" w:cs="宋体"/>
                <w:color w:val="000000"/>
                <w:kern w:val="0"/>
                <w:sz w:val="18"/>
                <w:szCs w:val="18"/>
              </w:rPr>
            </w:pPr>
            <w:r w:rsidRPr="00D404FC">
              <w:rPr>
                <w:rFonts w:ascii="仿宋_GB2312" w:eastAsia="仿宋_GB2312" w:hAnsi="宋体" w:cs="宋体" w:hint="eastAsia"/>
                <w:color w:val="000000"/>
                <w:kern w:val="0"/>
                <w:sz w:val="18"/>
                <w:szCs w:val="18"/>
              </w:rPr>
              <w:t>模块化智能型浮坞泵站的设计突破了传统固定式泵站的结构模式，利用船舶设计理念与技术，将模块化浮坞作为载体，与取水系统、控制系统、输水管路及栈桥等组合成水面移动式泵站。该泵站能随水位涨落变化而自动升降，实现连续供水，是一种不受水位涨落变化、河床移动及高山峻岭等地理环境限制而能高效取水的新型装备。</w:t>
            </w:r>
          </w:p>
          <w:p w:rsidR="00613992" w:rsidRPr="002C1CCE" w:rsidRDefault="00613992" w:rsidP="00054E02">
            <w:pPr>
              <w:widowControl/>
              <w:jc w:val="left"/>
              <w:rPr>
                <w:rFonts w:ascii="仿宋_GB2312" w:eastAsia="仿宋_GB2312" w:hAnsi="宋体" w:cs="宋体"/>
                <w:kern w:val="0"/>
                <w:sz w:val="18"/>
                <w:szCs w:val="18"/>
              </w:rPr>
            </w:pPr>
            <w:r w:rsidRPr="00D404FC">
              <w:rPr>
                <w:rFonts w:ascii="仿宋_GB2312" w:eastAsia="仿宋_GB2312" w:hAnsi="宋体" w:cs="宋体" w:hint="eastAsia"/>
                <w:color w:val="000000"/>
                <w:kern w:val="0"/>
                <w:sz w:val="18"/>
                <w:szCs w:val="18"/>
              </w:rPr>
              <w:t>主要特点：</w:t>
            </w:r>
            <w:r>
              <w:rPr>
                <w:rFonts w:ascii="仿宋_GB2312" w:eastAsia="仿宋_GB2312" w:hAnsi="宋体" w:cs="宋体" w:hint="eastAsia"/>
                <w:color w:val="000000"/>
                <w:kern w:val="0"/>
                <w:sz w:val="18"/>
                <w:szCs w:val="18"/>
              </w:rPr>
              <w:t>（1）</w:t>
            </w:r>
            <w:r w:rsidRPr="00D404FC">
              <w:rPr>
                <w:rFonts w:ascii="仿宋_GB2312" w:eastAsia="仿宋_GB2312" w:hAnsi="宋体" w:cs="宋体" w:hint="eastAsia"/>
                <w:color w:val="000000"/>
                <w:kern w:val="0"/>
                <w:sz w:val="18"/>
                <w:szCs w:val="18"/>
              </w:rPr>
              <w:t>解决了大流量、大落差、高扬程及高难度领域取水的难题。</w:t>
            </w:r>
            <w:r>
              <w:rPr>
                <w:rFonts w:ascii="仿宋_GB2312" w:eastAsia="仿宋_GB2312" w:hAnsi="宋体" w:cs="宋体" w:hint="eastAsia"/>
                <w:color w:val="000000"/>
                <w:kern w:val="0"/>
                <w:sz w:val="18"/>
                <w:szCs w:val="18"/>
              </w:rPr>
              <w:t>（2）</w:t>
            </w:r>
            <w:r w:rsidRPr="00D404FC">
              <w:rPr>
                <w:rFonts w:ascii="仿宋_GB2312" w:eastAsia="仿宋_GB2312" w:hAnsi="宋体" w:cs="宋体" w:hint="eastAsia"/>
                <w:color w:val="000000"/>
                <w:kern w:val="0"/>
                <w:sz w:val="18"/>
                <w:szCs w:val="18"/>
              </w:rPr>
              <w:t>适用于江、河、湖泊、水库及不固定河床的取水。</w:t>
            </w:r>
            <w:r>
              <w:rPr>
                <w:rFonts w:ascii="仿宋_GB2312" w:eastAsia="仿宋_GB2312" w:hAnsi="宋体" w:cs="宋体" w:hint="eastAsia"/>
                <w:color w:val="000000"/>
                <w:kern w:val="0"/>
                <w:sz w:val="18"/>
                <w:szCs w:val="18"/>
              </w:rPr>
              <w:t>（3）</w:t>
            </w:r>
            <w:r w:rsidRPr="00D404FC">
              <w:rPr>
                <w:rFonts w:ascii="仿宋_GB2312" w:eastAsia="仿宋_GB2312" w:hAnsi="宋体" w:cs="宋体" w:hint="eastAsia"/>
                <w:color w:val="000000"/>
                <w:kern w:val="0"/>
                <w:sz w:val="18"/>
                <w:szCs w:val="18"/>
              </w:rPr>
              <w:t>与固定式泵站相比，投资少，周期短，总投资与日常操作维护费用节省50%以上，对自然环境没有影响。</w:t>
            </w:r>
            <w:r>
              <w:rPr>
                <w:rFonts w:ascii="仿宋_GB2312" w:eastAsia="仿宋_GB2312" w:hAnsi="宋体" w:cs="宋体" w:hint="eastAsia"/>
                <w:color w:val="000000"/>
                <w:kern w:val="0"/>
                <w:sz w:val="18"/>
                <w:szCs w:val="18"/>
              </w:rPr>
              <w:t>（4）</w:t>
            </w:r>
            <w:r w:rsidRPr="00D404FC">
              <w:rPr>
                <w:rFonts w:ascii="仿宋_GB2312" w:eastAsia="仿宋_GB2312" w:hAnsi="宋体" w:cs="宋体" w:hint="eastAsia"/>
                <w:color w:val="000000"/>
                <w:kern w:val="0"/>
                <w:sz w:val="18"/>
                <w:szCs w:val="18"/>
              </w:rPr>
              <w:t>广泛应用于城市自来水厂、火力发电厂、大型化工厂、造纸厂、印染厂、自来水备用水源、农田灌溉、抗旱调水、尾矿取水等工程。</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解决大流量、大落差、高扬程及自然条件下取水难的问题，适用江河湖泊水库及不固定河床的取水。</w:t>
            </w:r>
            <w:r w:rsidRPr="004860E6">
              <w:rPr>
                <w:rFonts w:ascii="仿宋_GB2312" w:eastAsia="仿宋_GB2312" w:hAnsi="宋体" w:cs="宋体" w:hint="eastAsia"/>
                <w:color w:val="000000"/>
                <w:kern w:val="0"/>
                <w:sz w:val="18"/>
                <w:szCs w:val="18"/>
              </w:rPr>
              <w:t>节省了围堰筑坝、沿岸建筑、高深度开挖地基、高难度建筑泵房的所有土建工程，建筑总投资与日常操作维护费用节省50%以上。</w:t>
            </w:r>
          </w:p>
        </w:tc>
        <w:tc>
          <w:tcPr>
            <w:tcW w:w="1255" w:type="dxa"/>
            <w:tcBorders>
              <w:top w:val="nil"/>
              <w:left w:val="nil"/>
              <w:bottom w:val="single" w:sz="4" w:space="0" w:color="auto"/>
              <w:right w:val="single" w:sz="4" w:space="0" w:color="auto"/>
            </w:tcBorders>
          </w:tcPr>
          <w:p w:rsidR="00613992" w:rsidRPr="00D404FC" w:rsidRDefault="00613992" w:rsidP="00054E02">
            <w:pPr>
              <w:widowControl/>
              <w:jc w:val="left"/>
              <w:rPr>
                <w:rFonts w:ascii="仿宋_GB2312" w:eastAsia="仿宋_GB2312" w:hAnsi="宋体" w:cs="宋体"/>
                <w:color w:val="000000"/>
                <w:kern w:val="0"/>
                <w:sz w:val="18"/>
                <w:szCs w:val="18"/>
              </w:rPr>
            </w:pPr>
            <w:r w:rsidRPr="00D404FC">
              <w:rPr>
                <w:rFonts w:ascii="仿宋_GB2312" w:eastAsia="仿宋_GB2312" w:hAnsi="宋体" w:cs="宋体" w:hint="eastAsia"/>
                <w:color w:val="000000"/>
                <w:kern w:val="0"/>
                <w:sz w:val="18"/>
                <w:szCs w:val="18"/>
              </w:rPr>
              <w:t>1、江、河、湖泊、水库及不固定河床的取水。</w:t>
            </w:r>
          </w:p>
          <w:p w:rsidR="00613992" w:rsidRPr="00D404FC" w:rsidRDefault="00613992" w:rsidP="00054E02">
            <w:pPr>
              <w:widowControl/>
              <w:jc w:val="left"/>
              <w:rPr>
                <w:rFonts w:ascii="仿宋_GB2312" w:eastAsia="仿宋_GB2312" w:hAnsi="宋体" w:cs="宋体"/>
                <w:color w:val="000000"/>
                <w:kern w:val="0"/>
                <w:sz w:val="18"/>
                <w:szCs w:val="18"/>
              </w:rPr>
            </w:pPr>
            <w:r w:rsidRPr="00D404FC">
              <w:rPr>
                <w:rFonts w:ascii="仿宋_GB2312" w:eastAsia="仿宋_GB2312" w:hAnsi="宋体" w:cs="宋体" w:hint="eastAsia"/>
                <w:color w:val="000000"/>
                <w:kern w:val="0"/>
                <w:sz w:val="18"/>
                <w:szCs w:val="18"/>
              </w:rPr>
              <w:t>2、大流量、大落差、高扬程取水。</w:t>
            </w:r>
          </w:p>
          <w:p w:rsidR="00613992" w:rsidRPr="00D404FC" w:rsidRDefault="00613992" w:rsidP="00054E02">
            <w:pPr>
              <w:widowControl/>
              <w:jc w:val="left"/>
              <w:rPr>
                <w:rFonts w:ascii="仿宋_GB2312" w:eastAsia="仿宋_GB2312" w:hAnsi="宋体" w:cs="宋体"/>
                <w:color w:val="000000"/>
                <w:kern w:val="0"/>
                <w:sz w:val="18"/>
                <w:szCs w:val="18"/>
              </w:rPr>
            </w:pPr>
            <w:r w:rsidRPr="00D404FC">
              <w:rPr>
                <w:rFonts w:ascii="仿宋_GB2312" w:eastAsia="仿宋_GB2312" w:hAnsi="宋体" w:cs="宋体" w:hint="eastAsia"/>
                <w:color w:val="000000"/>
                <w:kern w:val="0"/>
                <w:sz w:val="18"/>
                <w:szCs w:val="18"/>
              </w:rPr>
              <w:t>3、高难度领域调水。</w:t>
            </w:r>
          </w:p>
          <w:p w:rsidR="00613992" w:rsidRPr="002C1CCE" w:rsidRDefault="00613992" w:rsidP="00054E02">
            <w:pPr>
              <w:widowControl/>
              <w:jc w:val="left"/>
              <w:rPr>
                <w:rFonts w:ascii="仿宋_GB2312" w:eastAsia="仿宋_GB2312" w:hAnsi="宋体" w:cs="宋体"/>
                <w:kern w:val="0"/>
                <w:sz w:val="18"/>
                <w:szCs w:val="18"/>
              </w:rPr>
            </w:pPr>
            <w:r w:rsidRPr="00D404FC">
              <w:rPr>
                <w:rFonts w:ascii="仿宋_GB2312" w:eastAsia="仿宋_GB2312" w:hAnsi="宋体" w:cs="宋体" w:hint="eastAsia"/>
                <w:color w:val="000000"/>
                <w:kern w:val="0"/>
                <w:sz w:val="18"/>
                <w:szCs w:val="18"/>
              </w:rPr>
              <w:t>4</w:t>
            </w:r>
            <w:r>
              <w:rPr>
                <w:rFonts w:ascii="仿宋_GB2312" w:eastAsia="仿宋_GB2312" w:hAnsi="宋体" w:cs="宋体" w:hint="eastAsia"/>
                <w:color w:val="000000"/>
                <w:kern w:val="0"/>
                <w:sz w:val="18"/>
                <w:szCs w:val="18"/>
              </w:rPr>
              <w:t>、尾矿供水，抗旱排涝应急工程</w:t>
            </w:r>
            <w:r w:rsidRPr="00D404FC">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AF6103" w:rsidRDefault="00613992" w:rsidP="00054E02">
            <w:pPr>
              <w:rPr>
                <w:rFonts w:ascii="仿宋" w:eastAsia="仿宋" w:hAnsi="仿宋"/>
                <w:sz w:val="18"/>
                <w:szCs w:val="18"/>
              </w:rPr>
            </w:pPr>
            <w:r w:rsidRPr="00AF6103">
              <w:rPr>
                <w:rFonts w:ascii="仿宋" w:eastAsia="仿宋" w:hAnsi="仿宋" w:hint="eastAsia"/>
                <w:sz w:val="18"/>
                <w:szCs w:val="18"/>
              </w:rPr>
              <w:t>丁永芝、匡再伟、李冬明、秦赛平、奚兰美、王亚建、袁斌、</w:t>
            </w:r>
          </w:p>
          <w:p w:rsidR="00613992" w:rsidRPr="002C1CCE" w:rsidRDefault="00613992" w:rsidP="00054E02">
            <w:pPr>
              <w:rPr>
                <w:rFonts w:ascii="仿宋_GB2312" w:eastAsia="仿宋_GB2312"/>
                <w:sz w:val="18"/>
                <w:szCs w:val="18"/>
              </w:rPr>
            </w:pPr>
            <w:r w:rsidRPr="00AF6103">
              <w:rPr>
                <w:rFonts w:ascii="仿宋" w:eastAsia="仿宋" w:hAnsi="仿宋" w:hint="eastAsia"/>
                <w:sz w:val="18"/>
                <w:szCs w:val="18"/>
              </w:rPr>
              <w:t>刘越峰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江苏河海给排水成套设备有限公司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TZ2015046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894807">
              <w:rPr>
                <w:rFonts w:ascii="仿宋_GB2312" w:eastAsia="仿宋_GB2312" w:hAnsi="宋体" w:cs="宋体" w:hint="eastAsia"/>
                <w:color w:val="000000"/>
                <w:kern w:val="0"/>
                <w:sz w:val="18"/>
                <w:szCs w:val="18"/>
              </w:rPr>
              <w:t>水资源综合管理系统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894807">
              <w:rPr>
                <w:rFonts w:ascii="仿宋_GB2312" w:eastAsia="仿宋_GB2312" w:hAnsi="宋体" w:cs="宋体" w:hint="eastAsia"/>
                <w:color w:val="000000"/>
                <w:kern w:val="0"/>
                <w:sz w:val="18"/>
                <w:szCs w:val="18"/>
              </w:rPr>
              <w:t>以水资源实时监控为基础，以用户实际业务需求为中心，以水资源专业分类模型技术为支撑，统领区域水资源管理全局，从取水、输水、供水、用水、排水、节水、耗水、水环境监测等八个方面进行全方位实时监控和管理，软件逻辑架构采用独特的实体模块设计，使系统配置灵活、扩充方便，同时充分考虑了我国水利管理部门的实际情况和我国水资源管理的特殊性，保证了产品的通用性和专业性，具有技术先进、性能可靠、专业性强等特点。</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kern w:val="0"/>
                <w:sz w:val="18"/>
                <w:szCs w:val="18"/>
              </w:rPr>
            </w:pPr>
            <w:r w:rsidRPr="00894807">
              <w:rPr>
                <w:rFonts w:ascii="仿宋_GB2312" w:eastAsia="仿宋_GB2312" w:hAnsi="宋体" w:cs="宋体" w:hint="eastAsia"/>
                <w:color w:val="000000"/>
                <w:kern w:val="0"/>
                <w:sz w:val="18"/>
                <w:szCs w:val="18"/>
              </w:rPr>
              <w:t>采用B/S结构，支持多平台，可部署在Windows/Linux/Unix等操作系统；数据库数据准确率100%；响应时间：无线通讯数据接收小于10ms，前台用户操作响应时间小于3s，报表下载小于15s；数据更新时间：1s；系统容量：至少支持管理10万个终端，历史数据至少3年以上，并具备扩容能力；服务器响应时间小于3s，并发处理支持100笔/s；并发用户数：至少支持100user/s；点击数：至少支持5万次/天。</w:t>
            </w:r>
          </w:p>
        </w:tc>
        <w:tc>
          <w:tcPr>
            <w:tcW w:w="1255" w:type="dxa"/>
            <w:tcBorders>
              <w:top w:val="nil"/>
              <w:left w:val="nil"/>
              <w:bottom w:val="single" w:sz="4" w:space="0" w:color="auto"/>
              <w:right w:val="single" w:sz="4" w:space="0" w:color="auto"/>
            </w:tcBorders>
            <w:shd w:val="clear" w:color="auto" w:fill="auto"/>
          </w:tcPr>
          <w:p w:rsidR="00613992" w:rsidRPr="002C1CCE" w:rsidRDefault="00613992" w:rsidP="00054E02">
            <w:pPr>
              <w:widowControl/>
              <w:jc w:val="left"/>
              <w:rPr>
                <w:rFonts w:ascii="仿宋_GB2312" w:eastAsia="仿宋_GB2312" w:hAnsi="宋体" w:cs="宋体"/>
                <w:kern w:val="0"/>
                <w:sz w:val="18"/>
                <w:szCs w:val="18"/>
              </w:rPr>
            </w:pPr>
            <w:r w:rsidRPr="00894807">
              <w:rPr>
                <w:rFonts w:ascii="仿宋_GB2312" w:eastAsia="仿宋_GB2312" w:hAnsi="宋体" w:cs="宋体" w:hint="eastAsia"/>
                <w:color w:val="000000"/>
                <w:kern w:val="0"/>
                <w:sz w:val="18"/>
                <w:szCs w:val="18"/>
              </w:rPr>
              <w:t>应用于水利及相关行业的实时数据采集与监控，可对水库/河流/机井/闸门等的水位/流量/压力/开度/</w:t>
            </w:r>
            <w:r>
              <w:rPr>
                <w:rFonts w:ascii="仿宋_GB2312" w:eastAsia="仿宋_GB2312" w:hAnsi="宋体" w:cs="宋体" w:hint="eastAsia"/>
                <w:color w:val="000000"/>
                <w:kern w:val="0"/>
                <w:sz w:val="18"/>
                <w:szCs w:val="18"/>
              </w:rPr>
              <w:t>水质等</w:t>
            </w:r>
            <w:r w:rsidRPr="00894807">
              <w:rPr>
                <w:rFonts w:ascii="仿宋_GB2312" w:eastAsia="仿宋_GB2312" w:hAnsi="宋体" w:cs="宋体" w:hint="eastAsia"/>
                <w:color w:val="000000"/>
                <w:kern w:val="0"/>
                <w:sz w:val="18"/>
                <w:szCs w:val="18"/>
              </w:rPr>
              <w:t>实时监测。</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94807">
              <w:rPr>
                <w:rFonts w:ascii="仿宋_GB2312" w:eastAsia="仿宋_GB2312" w:hint="eastAsia"/>
                <w:sz w:val="18"/>
                <w:szCs w:val="18"/>
              </w:rPr>
              <w:t>吴玉晓、李宏伟、臧志刚、朱荣付、周卫龙、曹元、王洪让、安然</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94807">
              <w:rPr>
                <w:rFonts w:ascii="仿宋_GB2312" w:eastAsia="仿宋_GB2312" w:hint="eastAsia"/>
                <w:sz w:val="18"/>
                <w:szCs w:val="18"/>
              </w:rPr>
              <w:t>北京奥特美克科技股份有限公司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TZ2015047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FF320B">
              <w:rPr>
                <w:rFonts w:ascii="仿宋_GB2312" w:eastAsia="仿宋_GB2312" w:hAnsi="宋体" w:cs="宋体" w:hint="eastAsia"/>
                <w:kern w:val="0"/>
                <w:sz w:val="18"/>
                <w:szCs w:val="18"/>
              </w:rPr>
              <w:t>离式螺旋体微纳米气泡装置</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D2D5F">
              <w:rPr>
                <w:rFonts w:ascii="仿宋_GB2312" w:eastAsia="仿宋_GB2312" w:hAnsi="宋体" w:cs="宋体" w:hint="eastAsia"/>
                <w:kern w:val="0"/>
                <w:sz w:val="18"/>
                <w:szCs w:val="18"/>
              </w:rPr>
              <w:t>该装置可以自动将</w:t>
            </w:r>
            <w:r w:rsidRPr="00BD2D5F">
              <w:rPr>
                <w:rFonts w:ascii="仿宋_GB2312" w:eastAsia="仿宋_GB2312" w:hAnsi="宋体" w:cs="宋体"/>
                <w:kern w:val="0"/>
                <w:sz w:val="18"/>
                <w:szCs w:val="18"/>
              </w:rPr>
              <w:t>25%</w:t>
            </w:r>
            <w:r w:rsidRPr="00BD2D5F">
              <w:rPr>
                <w:rFonts w:ascii="仿宋_GB2312" w:eastAsia="仿宋_GB2312" w:hAnsi="宋体" w:cs="宋体" w:hint="eastAsia"/>
                <w:kern w:val="0"/>
                <w:sz w:val="18"/>
                <w:szCs w:val="18"/>
              </w:rPr>
              <w:t>左右的空气或其它气体制成密度大和细小的乳白色微米气泡和透明的小于</w:t>
            </w:r>
            <w:r w:rsidRPr="00BD2D5F">
              <w:rPr>
                <w:rFonts w:ascii="仿宋_GB2312" w:eastAsia="仿宋_GB2312" w:hAnsi="宋体" w:cs="宋体"/>
                <w:kern w:val="0"/>
                <w:sz w:val="18"/>
                <w:szCs w:val="18"/>
              </w:rPr>
              <w:t>50</w:t>
            </w:r>
            <w:r w:rsidRPr="00BD2D5F">
              <w:rPr>
                <w:rFonts w:ascii="仿宋_GB2312" w:eastAsia="仿宋_GB2312" w:hAnsi="宋体" w:cs="宋体" w:hint="eastAsia"/>
                <w:kern w:val="0"/>
                <w:sz w:val="18"/>
                <w:szCs w:val="18"/>
              </w:rPr>
              <w:t>μ</w:t>
            </w:r>
            <w:r w:rsidRPr="00BD2D5F">
              <w:rPr>
                <w:rFonts w:ascii="仿宋_GB2312" w:eastAsia="仿宋_GB2312" w:hAnsi="宋体" w:cs="宋体"/>
                <w:kern w:val="0"/>
                <w:sz w:val="18"/>
                <w:szCs w:val="18"/>
              </w:rPr>
              <w:t>m</w:t>
            </w:r>
            <w:r w:rsidRPr="00BD2D5F">
              <w:rPr>
                <w:rFonts w:ascii="仿宋_GB2312" w:eastAsia="仿宋_GB2312" w:hAnsi="宋体" w:cs="宋体" w:hint="eastAsia"/>
                <w:kern w:val="0"/>
                <w:sz w:val="18"/>
                <w:szCs w:val="18"/>
              </w:rPr>
              <w:t>及纳米气泡。该装置1m3空气增氧效果等于鼓风曝气50m3 的空气增氧效果。该气泡扩散分布，部分气泡在水中可以存留数天。利用该技术制造的河湖增氧装置结构简单实用，该装置可以将市场上的提水、推流增氧设备功能集为一身，同时还能制造出大量的微纳米气泡为水体增氧。利用</w:t>
            </w:r>
            <w:r w:rsidRPr="00BD2D5F">
              <w:rPr>
                <w:rFonts w:ascii="仿宋_GB2312" w:eastAsia="仿宋_GB2312" w:hAnsi="宋体" w:cs="宋体"/>
                <w:kern w:val="0"/>
                <w:sz w:val="18"/>
                <w:szCs w:val="18"/>
              </w:rPr>
              <w:t>该技术在农业灌溉与无土栽培</w:t>
            </w:r>
            <w:r w:rsidRPr="00BD2D5F">
              <w:rPr>
                <w:rFonts w:ascii="仿宋_GB2312" w:eastAsia="仿宋_GB2312" w:hAnsi="宋体" w:cs="宋体" w:hint="eastAsia"/>
                <w:kern w:val="0"/>
                <w:sz w:val="18"/>
                <w:szCs w:val="18"/>
              </w:rPr>
              <w:t>增氧</w:t>
            </w:r>
            <w:r w:rsidRPr="00BD2D5F">
              <w:rPr>
                <w:rFonts w:ascii="仿宋_GB2312" w:eastAsia="仿宋_GB2312" w:hAnsi="宋体" w:cs="宋体"/>
                <w:kern w:val="0"/>
                <w:sz w:val="18"/>
                <w:szCs w:val="18"/>
              </w:rPr>
              <w:t>及土壤消毒</w:t>
            </w:r>
            <w:r w:rsidRPr="00BD2D5F">
              <w:rPr>
                <w:rFonts w:ascii="仿宋_GB2312" w:eastAsia="仿宋_GB2312" w:hAnsi="宋体" w:cs="宋体" w:hint="eastAsia"/>
                <w:kern w:val="0"/>
                <w:sz w:val="18"/>
                <w:szCs w:val="18"/>
              </w:rPr>
              <w:t>，可以自动将空气或其它气体输送到水体与土壤中。</w:t>
            </w:r>
          </w:p>
        </w:tc>
        <w:tc>
          <w:tcPr>
            <w:tcW w:w="3382" w:type="dxa"/>
            <w:tcBorders>
              <w:top w:val="nil"/>
              <w:left w:val="nil"/>
              <w:bottom w:val="single" w:sz="4" w:space="0" w:color="auto"/>
              <w:right w:val="single" w:sz="4" w:space="0" w:color="auto"/>
            </w:tcBorders>
          </w:tcPr>
          <w:p w:rsidR="00613992" w:rsidRPr="00FF320B"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（1）</w:t>
            </w:r>
            <w:r w:rsidRPr="00FF320B">
              <w:rPr>
                <w:rFonts w:ascii="仿宋_GB2312" w:eastAsia="仿宋_GB2312" w:hAnsi="宋体" w:cs="宋体" w:hint="eastAsia"/>
                <w:kern w:val="0"/>
                <w:sz w:val="18"/>
                <w:szCs w:val="18"/>
              </w:rPr>
              <w:t>LLNM-C1 H=15m  Q水=1.5m3/h Q空气=0.3m3/h 1.5Kw</w:t>
            </w:r>
            <w:r>
              <w:rPr>
                <w:rFonts w:ascii="仿宋_GB2312" w:eastAsia="仿宋_GB2312" w:hAnsi="宋体" w:cs="宋体" w:hint="eastAsia"/>
                <w:kern w:val="0"/>
                <w:sz w:val="18"/>
                <w:szCs w:val="18"/>
              </w:rPr>
              <w:t>；</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（2）</w:t>
            </w:r>
            <w:r w:rsidRPr="00FF320B">
              <w:rPr>
                <w:rFonts w:ascii="仿宋_GB2312" w:eastAsia="仿宋_GB2312" w:hAnsi="宋体" w:cs="宋体" w:hint="eastAsia"/>
                <w:kern w:val="0"/>
                <w:sz w:val="18"/>
                <w:szCs w:val="18"/>
              </w:rPr>
              <w:t xml:space="preserve">LLNM-A1 H=30m  Q水=22m3/h  Q空气=4m3/h   </w:t>
            </w:r>
            <w:r>
              <w:rPr>
                <w:rFonts w:ascii="仿宋_GB2312" w:eastAsia="仿宋_GB2312" w:hAnsi="宋体" w:cs="宋体" w:hint="eastAsia"/>
                <w:kern w:val="0"/>
                <w:sz w:val="18"/>
                <w:szCs w:val="18"/>
              </w:rPr>
              <w:t>11Kw。</w:t>
            </w:r>
          </w:p>
        </w:tc>
        <w:tc>
          <w:tcPr>
            <w:tcW w:w="1255" w:type="dxa"/>
            <w:tcBorders>
              <w:top w:val="nil"/>
              <w:left w:val="nil"/>
              <w:bottom w:val="single" w:sz="4" w:space="0" w:color="auto"/>
              <w:right w:val="single" w:sz="4" w:space="0" w:color="auto"/>
            </w:tcBorders>
          </w:tcPr>
          <w:p w:rsidR="00613992" w:rsidRPr="00D404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适用于水处理、农业节水灌溉等领域。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F320B">
              <w:rPr>
                <w:rFonts w:ascii="仿宋_GB2312" w:eastAsia="仿宋_GB2312" w:hint="eastAsia"/>
                <w:sz w:val="18"/>
                <w:szCs w:val="18"/>
              </w:rPr>
              <w:t>陈梁擎、黎镜中、</w:t>
            </w:r>
            <w:r>
              <w:rPr>
                <w:rFonts w:ascii="仿宋_GB2312" w:eastAsia="仿宋_GB2312" w:hint="eastAsia"/>
                <w:sz w:val="18"/>
                <w:szCs w:val="18"/>
              </w:rPr>
              <w:t>樊博、赵恒、杨潘、李明月</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F320B">
              <w:rPr>
                <w:rFonts w:ascii="仿宋_GB2312" w:eastAsia="仿宋_GB2312" w:hint="eastAsia"/>
                <w:sz w:val="18"/>
                <w:szCs w:val="18"/>
              </w:rPr>
              <w:t>水利部科技推广中心</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TZ2015048</w:t>
            </w:r>
          </w:p>
        </w:tc>
        <w:tc>
          <w:tcPr>
            <w:tcW w:w="1701" w:type="dxa"/>
            <w:tcBorders>
              <w:top w:val="nil"/>
              <w:left w:val="nil"/>
              <w:bottom w:val="single" w:sz="4" w:space="0" w:color="auto"/>
              <w:right w:val="single" w:sz="4" w:space="0" w:color="auto"/>
            </w:tcBorders>
            <w:shd w:val="clear" w:color="auto" w:fill="auto"/>
            <w:vAlign w:val="center"/>
            <w:hideMark/>
          </w:tcPr>
          <w:p w:rsidR="00613992" w:rsidRPr="00894807"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球墨铸铁管道系列制造技术</w:t>
            </w:r>
          </w:p>
        </w:tc>
        <w:tc>
          <w:tcPr>
            <w:tcW w:w="4825" w:type="dxa"/>
            <w:tcBorders>
              <w:top w:val="nil"/>
              <w:left w:val="nil"/>
              <w:bottom w:val="single" w:sz="4" w:space="0" w:color="auto"/>
              <w:right w:val="single" w:sz="4" w:space="0" w:color="auto"/>
            </w:tcBorders>
          </w:tcPr>
          <w:p w:rsidR="00613992" w:rsidRPr="00894807"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采用新的C等级标准。可按管网设计压力，选择合适的压力等级管道。200g/m2喷锌防腐技术提高了球管在不同土壤中的适应性并延长使用寿命。专利技术的新型粒化高炉矿粉水泥内衬，可改善管道内衬表面质量并避免有害物质的溶出，保证了输水质量。同时也保证管网的高效运行，节约供水单位的维护和运营成本。拥有国际领先的管道生产工艺和设备，完善的质量控制和检测手段，确保对管道壁厚均匀性的控制，提高管道质量的稳定性。绿色环保，符合可持续发展的要求。在充分满足使用要求的前提下，优化铁资源利用率，在生产过程中大幅减少CO2排放。和普通K等级管道项目，其使用寿命更长，每米管道成本更低，因此大大节约了管网的平均使用成本。</w:t>
            </w:r>
          </w:p>
        </w:tc>
        <w:tc>
          <w:tcPr>
            <w:tcW w:w="3382" w:type="dxa"/>
            <w:tcBorders>
              <w:top w:val="nil"/>
              <w:left w:val="nil"/>
              <w:bottom w:val="single" w:sz="4" w:space="0" w:color="auto"/>
              <w:right w:val="single" w:sz="4" w:space="0" w:color="auto"/>
            </w:tcBorders>
          </w:tcPr>
          <w:p w:rsidR="00613992" w:rsidRPr="003B0DFC"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口径范围（mm）：100-1000；PFA(bar): 25-100 bar (按口径不同)</w:t>
            </w:r>
          </w:p>
          <w:p w:rsidR="00613992" w:rsidRPr="003B0DFC"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有效长度：6米；接口类型：T型或者STD型</w:t>
            </w:r>
          </w:p>
          <w:p w:rsidR="00613992" w:rsidRPr="003B0DFC"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允许的偏转角：1.5o-5o（按口径不同）；锌层厚度：200g/m2</w:t>
            </w:r>
          </w:p>
          <w:p w:rsidR="00613992" w:rsidRPr="003B0DFC"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抗拉强度Rm/MPa：≥420；伸长率A/%：≥10%</w:t>
            </w:r>
          </w:p>
          <w:p w:rsidR="00613992" w:rsidRPr="003B0DFC"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布氏硬度：≤230</w:t>
            </w:r>
          </w:p>
          <w:p w:rsidR="00613992" w:rsidRPr="00894807"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符合标准：GB13295-2013，ISO2531-2009，EN545-2010</w:t>
            </w:r>
          </w:p>
        </w:tc>
        <w:tc>
          <w:tcPr>
            <w:tcW w:w="1255" w:type="dxa"/>
            <w:tcBorders>
              <w:top w:val="nil"/>
              <w:left w:val="nil"/>
              <w:bottom w:val="single" w:sz="4" w:space="0" w:color="auto"/>
              <w:right w:val="single" w:sz="4" w:space="0" w:color="auto"/>
            </w:tcBorders>
          </w:tcPr>
          <w:p w:rsidR="00613992" w:rsidRPr="00894807" w:rsidRDefault="00613992" w:rsidP="00054E02">
            <w:pPr>
              <w:widowControl/>
              <w:jc w:val="left"/>
              <w:rPr>
                <w:rFonts w:ascii="仿宋_GB2312" w:eastAsia="仿宋_GB2312" w:hAnsi="宋体" w:cs="宋体"/>
                <w:color w:val="000000"/>
                <w:kern w:val="0"/>
                <w:sz w:val="18"/>
                <w:szCs w:val="18"/>
              </w:rPr>
            </w:pPr>
            <w:r w:rsidRPr="003B0DFC">
              <w:rPr>
                <w:rFonts w:ascii="仿宋_GB2312" w:eastAsia="仿宋_GB2312" w:hAnsi="宋体" w:cs="宋体" w:hint="eastAsia"/>
                <w:color w:val="000000"/>
                <w:kern w:val="0"/>
                <w:sz w:val="18"/>
                <w:szCs w:val="18"/>
              </w:rPr>
              <w:t>应用于输水领域，包括饮用水，原水和中水的输送。</w:t>
            </w:r>
          </w:p>
        </w:tc>
        <w:tc>
          <w:tcPr>
            <w:tcW w:w="1173" w:type="dxa"/>
            <w:gridSpan w:val="2"/>
            <w:tcBorders>
              <w:top w:val="nil"/>
              <w:left w:val="nil"/>
              <w:bottom w:val="single" w:sz="4" w:space="0" w:color="auto"/>
              <w:right w:val="single" w:sz="4" w:space="0" w:color="auto"/>
            </w:tcBorders>
          </w:tcPr>
          <w:p w:rsidR="00613992" w:rsidRPr="00894807" w:rsidRDefault="00613992" w:rsidP="00054E02">
            <w:pPr>
              <w:rPr>
                <w:rFonts w:ascii="仿宋_GB2312" w:eastAsia="仿宋_GB2312"/>
                <w:sz w:val="18"/>
                <w:szCs w:val="18"/>
              </w:rPr>
            </w:pPr>
            <w:r w:rsidRPr="003B0DFC">
              <w:rPr>
                <w:rFonts w:ascii="仿宋_GB2312" w:eastAsia="仿宋_GB2312" w:hint="eastAsia"/>
                <w:sz w:val="18"/>
                <w:szCs w:val="18"/>
              </w:rPr>
              <w:t>孙恕、陈锐、韦志群、蔡道林</w:t>
            </w:r>
          </w:p>
        </w:tc>
        <w:tc>
          <w:tcPr>
            <w:tcW w:w="1252" w:type="dxa"/>
            <w:tcBorders>
              <w:top w:val="nil"/>
              <w:left w:val="nil"/>
              <w:bottom w:val="single" w:sz="4" w:space="0" w:color="auto"/>
              <w:right w:val="single" w:sz="4" w:space="0" w:color="auto"/>
            </w:tcBorders>
          </w:tcPr>
          <w:p w:rsidR="00613992" w:rsidRPr="00894807" w:rsidRDefault="00613992" w:rsidP="00054E02">
            <w:pPr>
              <w:rPr>
                <w:rFonts w:ascii="仿宋_GB2312" w:eastAsia="仿宋_GB2312"/>
                <w:sz w:val="18"/>
                <w:szCs w:val="18"/>
              </w:rPr>
            </w:pPr>
            <w:r w:rsidRPr="002C1CCE">
              <w:rPr>
                <w:rFonts w:ascii="仿宋_GB2312" w:eastAsia="仿宋_GB2312" w:hint="eastAsia"/>
                <w:sz w:val="18"/>
                <w:szCs w:val="18"/>
              </w:rPr>
              <w:t>圣戈班（徐州）铸管有限公司;圣戈班管道系统有限公司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TZ2015049</w:t>
            </w:r>
          </w:p>
        </w:tc>
        <w:tc>
          <w:tcPr>
            <w:tcW w:w="1701" w:type="dxa"/>
            <w:tcBorders>
              <w:top w:val="nil"/>
              <w:left w:val="nil"/>
              <w:bottom w:val="single" w:sz="4" w:space="0" w:color="auto"/>
              <w:right w:val="single" w:sz="4" w:space="0" w:color="auto"/>
            </w:tcBorders>
            <w:shd w:val="clear" w:color="auto" w:fill="auto"/>
            <w:noWrap/>
            <w:vAlign w:val="center"/>
            <w:hideMark/>
          </w:tcPr>
          <w:p w:rsidR="00613992" w:rsidRPr="00FF320B"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color w:val="000000"/>
                <w:kern w:val="0"/>
                <w:sz w:val="18"/>
                <w:szCs w:val="18"/>
              </w:rPr>
              <w:t>高压电动机干式移磁无级调压软起动装置</w:t>
            </w:r>
          </w:p>
        </w:tc>
        <w:tc>
          <w:tcPr>
            <w:tcW w:w="4825" w:type="dxa"/>
            <w:tcBorders>
              <w:top w:val="nil"/>
              <w:left w:val="nil"/>
              <w:bottom w:val="single" w:sz="4" w:space="0" w:color="auto"/>
              <w:right w:val="single" w:sz="4" w:space="0" w:color="auto"/>
            </w:tcBorders>
          </w:tcPr>
          <w:p w:rsidR="00613992" w:rsidRPr="005A5377" w:rsidRDefault="00613992" w:rsidP="00054E02">
            <w:pPr>
              <w:widowControl/>
              <w:jc w:val="left"/>
              <w:rPr>
                <w:rFonts w:ascii="仿宋_GB2312" w:eastAsia="仿宋_GB2312" w:hAnsi="宋体" w:cs="宋体"/>
                <w:color w:val="000000"/>
                <w:kern w:val="0"/>
                <w:sz w:val="18"/>
                <w:szCs w:val="18"/>
              </w:rPr>
            </w:pPr>
            <w:r w:rsidRPr="00717D0B">
              <w:rPr>
                <w:rFonts w:ascii="仿宋_GB2312" w:eastAsia="仿宋_GB2312" w:hAnsi="宋体" w:cs="宋体" w:hint="eastAsia"/>
                <w:color w:val="000000"/>
                <w:kern w:val="0"/>
                <w:sz w:val="18"/>
                <w:szCs w:val="18"/>
              </w:rPr>
              <w:t>采用在高压电动机的起动回路中串联可调电感线圈，以达到电动机电压可调的软启动效果。通过改变电感线圈磁场中磁介质的导磁率，而改变线圈的磁场程度，使电感线圈的电感（阻抗）值在预定的时间内由大到小，达到线圈电感（阻抗）值无级可调，使电动机端电压逐渐上升至全压，实现电动机的软起动。</w:t>
            </w:r>
          </w:p>
        </w:tc>
        <w:tc>
          <w:tcPr>
            <w:tcW w:w="3382" w:type="dxa"/>
            <w:tcBorders>
              <w:top w:val="nil"/>
              <w:left w:val="nil"/>
              <w:bottom w:val="single" w:sz="4" w:space="0" w:color="auto"/>
              <w:right w:val="single" w:sz="4" w:space="0" w:color="auto"/>
            </w:tcBorders>
          </w:tcPr>
          <w:p w:rsidR="00613992" w:rsidRPr="00FF320B" w:rsidRDefault="00613992" w:rsidP="00054E02">
            <w:pPr>
              <w:widowControl/>
              <w:jc w:val="left"/>
              <w:rPr>
                <w:rFonts w:ascii="仿宋_GB2312" w:eastAsia="仿宋_GB2312" w:hAnsi="宋体" w:cs="宋体"/>
                <w:kern w:val="0"/>
                <w:sz w:val="18"/>
                <w:szCs w:val="18"/>
              </w:rPr>
            </w:pPr>
            <w:r w:rsidRPr="00717D0B">
              <w:rPr>
                <w:rFonts w:ascii="仿宋_GB2312" w:eastAsia="仿宋_GB2312" w:hAnsi="宋体" w:cs="宋体" w:hint="eastAsia"/>
                <w:color w:val="000000"/>
                <w:kern w:val="0"/>
                <w:sz w:val="18"/>
                <w:szCs w:val="18"/>
              </w:rPr>
              <w:t>符合GB3804 -1990及GB3906 -1991、DL/T404 -1997标准。使用环境温度：-30℃至＋50℃；电压调节范围：0.15Ue-0.96Ue；电流调节范围：0.3Ie-5.5Ie；谐波：无；最大转矩力：2.2倍；启动时间：5S-120S；过载能力：1.5Ie；使用寿命：20年；应用环境、场合：范围广、应用不受任何地理环境及温度限制；起动电流控制：精确（±5%</w:t>
            </w:r>
            <w:r>
              <w:rPr>
                <w:rFonts w:ascii="仿宋_GB2312" w:eastAsia="仿宋_GB2312" w:hAnsi="宋体" w:cs="宋体" w:hint="eastAsia"/>
                <w:color w:val="000000"/>
                <w:kern w:val="0"/>
                <w:sz w:val="18"/>
                <w:szCs w:val="18"/>
              </w:rPr>
              <w:t>）。</w:t>
            </w:r>
            <w:r w:rsidRPr="002C1CCE">
              <w:rPr>
                <w:rFonts w:ascii="仿宋_GB2312" w:eastAsia="仿宋_GB2312" w:hAnsi="宋体" w:cs="宋体"/>
                <w:color w:val="000000"/>
                <w:kern w:val="0"/>
                <w:sz w:val="18"/>
                <w:szCs w:val="18"/>
              </w:rPr>
              <w:t xml:space="preserve"> </w:t>
            </w:r>
          </w:p>
        </w:tc>
        <w:tc>
          <w:tcPr>
            <w:tcW w:w="1255" w:type="dxa"/>
            <w:tcBorders>
              <w:top w:val="nil"/>
              <w:left w:val="nil"/>
              <w:bottom w:val="single" w:sz="4" w:space="0" w:color="auto"/>
              <w:right w:val="single" w:sz="4" w:space="0" w:color="auto"/>
            </w:tcBorders>
          </w:tcPr>
          <w:p w:rsidR="00613992" w:rsidRPr="00FF320B" w:rsidRDefault="00613992" w:rsidP="00054E02">
            <w:pPr>
              <w:widowControl/>
              <w:jc w:val="left"/>
              <w:rPr>
                <w:rFonts w:ascii="仿宋_GB2312" w:eastAsia="仿宋_GB2312" w:hAnsi="宋体" w:cs="宋体"/>
                <w:kern w:val="0"/>
                <w:sz w:val="18"/>
                <w:szCs w:val="18"/>
              </w:rPr>
            </w:pPr>
            <w:r w:rsidRPr="003B0DFC">
              <w:rPr>
                <w:rFonts w:ascii="仿宋_GB2312" w:eastAsia="仿宋_GB2312" w:hAnsi="宋体" w:cs="宋体" w:hint="eastAsia"/>
                <w:color w:val="000000"/>
                <w:kern w:val="0"/>
                <w:sz w:val="18"/>
                <w:szCs w:val="18"/>
              </w:rPr>
              <w:t>可广泛应用于水利、化工、轻工、冶金、矿业、供水、发电等各行各业。</w:t>
            </w:r>
          </w:p>
        </w:tc>
        <w:tc>
          <w:tcPr>
            <w:tcW w:w="1173" w:type="dxa"/>
            <w:gridSpan w:val="2"/>
            <w:tcBorders>
              <w:top w:val="nil"/>
              <w:left w:val="nil"/>
              <w:bottom w:val="single" w:sz="4" w:space="0" w:color="auto"/>
              <w:right w:val="single" w:sz="4" w:space="0" w:color="auto"/>
            </w:tcBorders>
            <w:shd w:val="clear" w:color="auto" w:fill="auto"/>
          </w:tcPr>
          <w:p w:rsidR="00613992" w:rsidRPr="00FF320B" w:rsidRDefault="00613992" w:rsidP="00054E02">
            <w:pPr>
              <w:rPr>
                <w:rFonts w:ascii="仿宋_GB2312" w:eastAsia="仿宋_GB2312"/>
                <w:sz w:val="18"/>
                <w:szCs w:val="18"/>
              </w:rPr>
            </w:pPr>
            <w:r w:rsidRPr="00717D0B">
              <w:rPr>
                <w:rFonts w:ascii="仿宋_GB2312" w:eastAsia="仿宋_GB2312" w:hint="eastAsia"/>
                <w:sz w:val="18"/>
                <w:szCs w:val="18"/>
              </w:rPr>
              <w:t>谢有神、谢振环、刘洪安、谢德友、巢敬国、彭建军、朱海军、贺智文、刘　俊</w:t>
            </w:r>
          </w:p>
        </w:tc>
        <w:tc>
          <w:tcPr>
            <w:tcW w:w="1252" w:type="dxa"/>
            <w:tcBorders>
              <w:top w:val="nil"/>
              <w:left w:val="nil"/>
              <w:bottom w:val="single" w:sz="4" w:space="0" w:color="auto"/>
              <w:right w:val="single" w:sz="4" w:space="0" w:color="auto"/>
            </w:tcBorders>
          </w:tcPr>
          <w:p w:rsidR="00613992" w:rsidRPr="00FF320B" w:rsidRDefault="00613992" w:rsidP="00054E02">
            <w:pPr>
              <w:rPr>
                <w:rFonts w:ascii="仿宋_GB2312" w:eastAsia="仿宋_GB2312"/>
                <w:sz w:val="18"/>
                <w:szCs w:val="18"/>
              </w:rPr>
            </w:pPr>
            <w:r w:rsidRPr="002C1CCE">
              <w:rPr>
                <w:rFonts w:ascii="仿宋_GB2312" w:eastAsia="仿宋_GB2312" w:hint="eastAsia"/>
                <w:sz w:val="18"/>
                <w:szCs w:val="18"/>
              </w:rPr>
              <w:t>湖南科太电气有限公司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英思工程项目管理信息系统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基于SOA架构的基建工程项目管理平台。汲取了国际项目管理理念和知识体系，融合了国内工程建设期的管理方式与管理特点，吸纳了国内特大型工程的建设管理实践，全面支持“工程建设管理的四控、两管、一协调”的管理要求，为基建工程从前期策划到工程竣工各个阶段的业务管理过程，提供全面的信息化解决方案。</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成果与信息的跨单位流转与反馈速度提高40%，施工成果与竣工资料整理减少60%以上，管理成果分析效率提高80以上，生产数据资料与成果整理周期缩短80%以上，交通成本减少40%左右，文件资料打印成本降低40%左右。</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大中型水利、水电工程建设期项目管理。</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Ansi="宋体" w:cs="宋体" w:hint="eastAsia"/>
                <w:color w:val="000000"/>
                <w:kern w:val="0"/>
                <w:sz w:val="18"/>
                <w:szCs w:val="18"/>
              </w:rPr>
              <w:t>郭浩、彭华、林恩德、夏芳华、周伟、徐涛、郑伟、吴景涛</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武汉英思工程科技股份有限公司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深厚覆盖层工程特性测试新技术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深厚覆盖层工程特性测试新技术通过室内原位模型试验建立原位特征参数与深厚覆盖层的密度、级配和深度的相关关系，采用现场原位测试成果推断深厚覆盖层的密度参数，进而通过室内模拟试验（三轴试验、剪切试验等）测得所需的其他物理力学参数。该技术解决了深厚覆盖层工程特性（物理力学参数）不易准确测定的难题，所需钻孔数量少、测试深度大（深度可达200m）、所得参数精度高、适用范围广，适用于存在深厚覆盖层的水利水电工程勘察、设计与建设。</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测试深度可达200m。能够测得各类土层的极限压力，而且可保证试验的成功率在90%以上。配套的新型旁压探头旁胀量可达1000ml以上，可以测得临塑压力和极限压力，进而得到准确的旁压模量。深厚覆盖层物理力学参数测量值误差小于5%。适用范围涵盖中密到密实的各类地层。</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存在深厚覆盖层的水利水电工程勘察、设计与建设。</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Ansi="宋体" w:cs="宋体" w:hint="eastAsia"/>
                <w:color w:val="000000"/>
                <w:kern w:val="0"/>
                <w:sz w:val="18"/>
                <w:szCs w:val="18"/>
              </w:rPr>
              <w:t>程展林、胡胜刚、程永辉、饶锡保、邹荣华、宋卫康、邵青、谭峰屹、蔡汉利</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长江水利委员会长江科学院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TZ2015052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施工车辆低温助起装置</w:t>
            </w:r>
          </w:p>
        </w:tc>
        <w:tc>
          <w:tcPr>
            <w:tcW w:w="4825" w:type="dxa"/>
            <w:tcBorders>
              <w:top w:val="nil"/>
              <w:left w:val="nil"/>
              <w:bottom w:val="single" w:sz="4" w:space="0" w:color="auto"/>
              <w:right w:val="single" w:sz="4" w:space="0" w:color="auto"/>
            </w:tcBorders>
          </w:tcPr>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该装置先把柴油机工作时产生的高温冷却液，进行高效保温储存。然后等车辆再次起动前输入机体对其预热升温，变传统的“先起动再预热”为“先预热后起动”的模式，实现了节能起动。该装置有自动检测、控制功能，稳定可靠。</w:t>
            </w:r>
          </w:p>
          <w:p w:rsidR="00613992"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针对当前施工车辆低温状态下难以起动以及起动后必须“热车”的实际问题，结合近年来车辆低温起动时，各种预热方式的优缺点，提出了新的设计思路，根据“热能循环再利用”的节能原理，研制出了“施工车辆低温助起装置”。实现了施工车辆低温状态下的绿色节能起动。</w:t>
            </w:r>
          </w:p>
        </w:tc>
        <w:tc>
          <w:tcPr>
            <w:tcW w:w="3382" w:type="dxa"/>
            <w:tcBorders>
              <w:top w:val="nil"/>
              <w:left w:val="nil"/>
              <w:bottom w:val="single" w:sz="4" w:space="0" w:color="auto"/>
              <w:right w:val="single" w:sz="4" w:space="0" w:color="auto"/>
            </w:tcBorders>
          </w:tcPr>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容量(L)：25</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净重（KG）:10</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体积(cm)：30×40×140</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电压（伏）：48</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交（直）流电方式：直流</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输出用时（分钟）：6.0</w:t>
            </w:r>
          </w:p>
          <w:p w:rsidR="00613992" w:rsidRPr="00A8578B"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输入用时（分钟）：5.0</w:t>
            </w:r>
          </w:p>
          <w:p w:rsidR="00613992" w:rsidRDefault="00613992" w:rsidP="00054E02">
            <w:pPr>
              <w:widowControl/>
              <w:jc w:val="left"/>
              <w:rPr>
                <w:rFonts w:ascii="仿宋_GB2312" w:eastAsia="仿宋_GB2312" w:hAnsi="宋体" w:cs="宋体"/>
                <w:color w:val="000000"/>
                <w:kern w:val="0"/>
                <w:sz w:val="18"/>
                <w:szCs w:val="18"/>
              </w:rPr>
            </w:pPr>
            <w:r w:rsidRPr="00A8578B">
              <w:rPr>
                <w:rFonts w:ascii="仿宋_GB2312" w:eastAsia="仿宋_GB2312" w:hAnsi="宋体" w:cs="宋体" w:hint="eastAsia"/>
                <w:color w:val="000000"/>
                <w:kern w:val="0"/>
                <w:sz w:val="18"/>
                <w:szCs w:val="18"/>
              </w:rPr>
              <w:t>保温效力（小时／度）：24小时77度以上</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北方及高海拔地区以柴油为动力的施工车辆或其他用途的车辆。</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2B4C04">
              <w:rPr>
                <w:rFonts w:ascii="仿宋_GB2312" w:eastAsia="仿宋_GB2312" w:hAnsi="宋体" w:cs="宋体" w:hint="eastAsia"/>
                <w:color w:val="000000"/>
                <w:kern w:val="0"/>
                <w:sz w:val="18"/>
                <w:szCs w:val="18"/>
              </w:rPr>
              <w:t>陈伟、王瑞恭、朱云峰、贾绍敏、刘云虎、吕伟、牛伟峰、王涵芳、郭春华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A8578B">
              <w:rPr>
                <w:rFonts w:ascii="仿宋_GB2312" w:eastAsia="仿宋_GB2312" w:hint="eastAsia"/>
                <w:sz w:val="18"/>
                <w:szCs w:val="18"/>
              </w:rPr>
              <w:t>德州黄河河务局齐河黄河河务局</w:t>
            </w:r>
            <w:r>
              <w:rPr>
                <w:rFonts w:ascii="仿宋_GB2312" w:eastAsia="仿宋_GB2312" w:hint="eastAsia"/>
                <w:sz w:val="18"/>
                <w:szCs w:val="18"/>
              </w:rPr>
              <w:t>、</w:t>
            </w:r>
            <w:r w:rsidRPr="00A8578B">
              <w:rPr>
                <w:rFonts w:ascii="仿宋_GB2312" w:eastAsia="仿宋_GB2312" w:hint="eastAsia"/>
                <w:sz w:val="18"/>
                <w:szCs w:val="18"/>
              </w:rPr>
              <w:t>德州黄河建业工程有限责任公司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细分子化超饱和溶氧和超强磁化组合工艺</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333114">
              <w:rPr>
                <w:rFonts w:ascii="仿宋_GB2312" w:eastAsia="仿宋_GB2312" w:hAnsi="宋体" w:cs="宋体" w:hint="eastAsia"/>
                <w:color w:val="000000"/>
                <w:kern w:val="0"/>
                <w:sz w:val="18"/>
                <w:szCs w:val="18"/>
              </w:rPr>
              <w:t>细分子化超饱和溶氧技术能够</w:t>
            </w:r>
            <w:r>
              <w:rPr>
                <w:rFonts w:ascii="仿宋_GB2312" w:eastAsia="仿宋_GB2312" w:hAnsi="宋体" w:cs="宋体" w:hint="eastAsia"/>
                <w:color w:val="000000"/>
                <w:kern w:val="0"/>
                <w:sz w:val="18"/>
                <w:szCs w:val="18"/>
              </w:rPr>
              <w:t>将大水分子团细化成独立的单个小分子团，从微观上改变部分物理化学性质，使氧气能够超饱和的溶解于水中，为水体创造充分的好氧环境，水中溶解氧可达到50mg/L以上，利用率达到95%以上。同时有效提高了各种物质在水中与氧的接触面积与反应效率，能够高效去除各种污染物，有利于改善水体生态环境。超强磁化技术能够将水中高浓度溶解氧转变成活性氧，极大提升水中原有生物种群的活性、活力、生长速率，从而加速对水中污染物的分解。细分子化超饱和溶氧和超强磁化组合工艺，运用物理化学、电化学、生物化学等多学科先进技术，提升水体自净能力，从根本上提高水体自身的生命力、免疫力，逐步恢复水体原有生态平衡。</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⑴水中溶解氧含量达到50mg/L以上，氧的利用率可达到95%以上。</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⑵磁力强度达到7500高斯。</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⑶纯物理作用，不投加任何药剂，保证城市地下水及居民用水安全。</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饮用水源地保护、城市河湖水净化、雨污直排河道治理、富营养化水体治理、水生态修复等。</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Ansi="宋体" w:cs="宋体" w:hint="eastAsia"/>
                <w:color w:val="000000"/>
                <w:kern w:val="0"/>
                <w:sz w:val="18"/>
                <w:szCs w:val="18"/>
              </w:rPr>
              <w:t>扈乃维、林华兵、李杰、郭金喜、史宝静、廉亚臣、郭鹏洋</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北京环尔康科技开发有限公司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TZ2015054</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kern w:val="0"/>
                <w:sz w:val="18"/>
                <w:szCs w:val="18"/>
              </w:rPr>
              <w:t>PAS670智能井房（节水灌溉智能控制柜）</w:t>
            </w:r>
          </w:p>
        </w:tc>
        <w:tc>
          <w:tcPr>
            <w:tcW w:w="4825" w:type="dxa"/>
            <w:tcBorders>
              <w:top w:val="nil"/>
              <w:left w:val="nil"/>
              <w:bottom w:val="single" w:sz="4" w:space="0" w:color="auto"/>
              <w:right w:val="single" w:sz="4" w:space="0" w:color="auto"/>
            </w:tcBorders>
          </w:tcPr>
          <w:p w:rsidR="00613992" w:rsidRPr="0006180D" w:rsidRDefault="00613992" w:rsidP="00054E02">
            <w:pPr>
              <w:widowControl/>
              <w:jc w:val="left"/>
              <w:rPr>
                <w:rFonts w:ascii="仿宋_GB2312" w:eastAsia="仿宋_GB2312" w:hAnsi="宋体" w:cs="宋体"/>
                <w:kern w:val="0"/>
                <w:sz w:val="18"/>
                <w:szCs w:val="18"/>
              </w:rPr>
            </w:pPr>
            <w:r w:rsidRPr="00BB46D0">
              <w:rPr>
                <w:rFonts w:ascii="仿宋_GB2312" w:eastAsia="仿宋_GB2312" w:hAnsi="宋体" w:cs="宋体" w:hint="eastAsia"/>
                <w:kern w:val="0"/>
                <w:sz w:val="18"/>
                <w:szCs w:val="18"/>
              </w:rPr>
              <w:t>刷卡取水：终端具备IC卡智能控制、机泵启动控制功能。IC卡充值收费管理：具有IC</w:t>
            </w:r>
            <w:r>
              <w:rPr>
                <w:rFonts w:ascii="仿宋_GB2312" w:eastAsia="仿宋_GB2312" w:hAnsi="宋体" w:cs="宋体" w:hint="eastAsia"/>
                <w:kern w:val="0"/>
                <w:sz w:val="18"/>
                <w:szCs w:val="18"/>
              </w:rPr>
              <w:t>卡充值收费管理系统配套设备。</w:t>
            </w:r>
            <w:r w:rsidRPr="00BB46D0">
              <w:rPr>
                <w:rFonts w:ascii="仿宋_GB2312" w:eastAsia="仿宋_GB2312" w:hAnsi="宋体" w:cs="宋体" w:hint="eastAsia"/>
                <w:kern w:val="0"/>
                <w:sz w:val="18"/>
                <w:szCs w:val="18"/>
              </w:rPr>
              <w:t>机井泵控制：终端具有机泵控制功能。设备自检和故障诊断：设备出现故障时自动监测，对故障设备进行自闭锁，并及时上报数据管理中心。备用电源自动切换：备用电源可保证设备能够正常运行3个月。保护功能：终端具备漏电保护等安全保护和雷击防雷保护功能。防偷水功能：当检测用水出现异常时，则停止水泵工作并报警。高级防盗功能：在有非法侵入时，终端能主动发送视频图像彩信。</w:t>
            </w:r>
          </w:p>
        </w:tc>
        <w:tc>
          <w:tcPr>
            <w:tcW w:w="3382" w:type="dxa"/>
            <w:tcBorders>
              <w:top w:val="nil"/>
              <w:left w:val="nil"/>
              <w:bottom w:val="single" w:sz="4" w:space="0" w:color="auto"/>
              <w:right w:val="single" w:sz="4" w:space="0" w:color="auto"/>
            </w:tcBorders>
          </w:tcPr>
          <w:p w:rsidR="00613992" w:rsidRPr="00BB46D0"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电子设备：</w:t>
            </w:r>
            <w:r w:rsidRPr="00BB46D0">
              <w:rPr>
                <w:rFonts w:ascii="仿宋_GB2312" w:eastAsia="仿宋_GB2312" w:hAnsi="宋体" w:cs="宋体" w:hint="eastAsia"/>
                <w:kern w:val="0"/>
                <w:sz w:val="18"/>
                <w:szCs w:val="18"/>
              </w:rPr>
              <w:t xml:space="preserve"> MTBF≥25000小时。</w:t>
            </w:r>
            <w:r>
              <w:rPr>
                <w:rFonts w:ascii="仿宋_GB2312" w:eastAsia="仿宋_GB2312" w:hAnsi="宋体" w:cs="宋体" w:hint="eastAsia"/>
                <w:kern w:val="0"/>
                <w:sz w:val="18"/>
                <w:szCs w:val="18"/>
              </w:rPr>
              <w:t>机械动作部件</w:t>
            </w:r>
            <w:r w:rsidRPr="00BB46D0">
              <w:rPr>
                <w:rFonts w:ascii="仿宋_GB2312" w:eastAsia="仿宋_GB2312" w:hAnsi="宋体" w:cs="宋体" w:hint="eastAsia"/>
                <w:kern w:val="0"/>
                <w:sz w:val="18"/>
                <w:szCs w:val="18"/>
              </w:rPr>
              <w:t>MTBF≥4000小时。信息存储：保存数据不少于10000条记录。数据存储、远程传输标准：《水资源监控管理系统数据传输规约》（SZY206-2012）和《水文监测数据通信规约》L651-2014</w:t>
            </w:r>
            <w:r>
              <w:rPr>
                <w:rFonts w:ascii="仿宋_GB2312" w:eastAsia="仿宋_GB2312" w:hAnsi="宋体" w:cs="宋体" w:hint="eastAsia"/>
                <w:kern w:val="0"/>
                <w:sz w:val="18"/>
                <w:szCs w:val="18"/>
              </w:rPr>
              <w:t>）。</w:t>
            </w:r>
            <w:r w:rsidRPr="00BB46D0">
              <w:rPr>
                <w:rFonts w:ascii="仿宋_GB2312" w:eastAsia="仿宋_GB2312" w:hAnsi="宋体" w:cs="宋体" w:hint="eastAsia"/>
                <w:kern w:val="0"/>
                <w:sz w:val="18"/>
                <w:szCs w:val="18"/>
              </w:rPr>
              <w:t>机泵功率范围：7.5~45kw的各类机泵。</w:t>
            </w:r>
          </w:p>
          <w:p w:rsidR="00613992" w:rsidRDefault="00613992" w:rsidP="00054E02">
            <w:pPr>
              <w:widowControl/>
              <w:jc w:val="left"/>
              <w:rPr>
                <w:rFonts w:ascii="仿宋_GB2312" w:eastAsia="仿宋_GB2312" w:hAnsi="宋体" w:cs="宋体"/>
                <w:color w:val="000000"/>
                <w:kern w:val="0"/>
                <w:sz w:val="18"/>
                <w:szCs w:val="18"/>
              </w:rPr>
            </w:pPr>
            <w:r w:rsidRPr="00BB46D0">
              <w:rPr>
                <w:rFonts w:ascii="仿宋_GB2312" w:eastAsia="仿宋_GB2312" w:hAnsi="宋体" w:cs="宋体" w:hint="eastAsia"/>
                <w:kern w:val="0"/>
                <w:sz w:val="18"/>
                <w:szCs w:val="18"/>
              </w:rPr>
              <w:t>计量精度：取水量计量精度：1.0级；用电量计量精度：1级。工作环境：环境温度：-25～50℃，环境湿度：HP≥90%，无凝露。IC卡控制：射频储存卡，读卡距离≥2厘米，读卡时间＜2秒。</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385649">
              <w:rPr>
                <w:rFonts w:ascii="仿宋_GB2312" w:eastAsia="仿宋_GB2312" w:hAnsi="宋体" w:cs="宋体" w:hint="eastAsia"/>
                <w:kern w:val="0"/>
                <w:sz w:val="18"/>
                <w:szCs w:val="18"/>
              </w:rPr>
              <w:t>用于地下水超采综合治理项目、高效节水灌溉项目，满足对农业灌溉机井取水计量和控制的要求。</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385649">
              <w:rPr>
                <w:rFonts w:ascii="仿宋_GB2312" w:eastAsia="仿宋_GB2312" w:hint="eastAsia"/>
                <w:sz w:val="18"/>
                <w:szCs w:val="18"/>
              </w:rPr>
              <w:t>金启超、崔得志、王海兵、</w:t>
            </w:r>
            <w:r>
              <w:rPr>
                <w:rFonts w:ascii="仿宋_GB2312" w:eastAsia="仿宋_GB2312" w:hint="eastAsia"/>
                <w:sz w:val="18"/>
                <w:szCs w:val="18"/>
              </w:rPr>
              <w:t>顾涛、张紫贤、印小军、万荣荣、兰飞飞、万绘华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南京钛能电气有限公司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超耐腐生态</w:t>
            </w:r>
            <w:r w:rsidRPr="00281983">
              <w:rPr>
                <w:rFonts w:ascii="仿宋_GB2312" w:eastAsia="仿宋_GB2312" w:hAnsi="宋体" w:cs="宋体" w:hint="eastAsia"/>
                <w:color w:val="000000"/>
                <w:kern w:val="0"/>
                <w:sz w:val="18"/>
                <w:szCs w:val="18"/>
              </w:rPr>
              <w:t>箱</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在施工现场经石头填充，构成具有柔性、透水性及整体性的结构， 如挡墙、河道衬砌、堰等支挡的防冲蚀工程。箱体由间隔1米的隔板（双绞合六边形金属网片）分成若干单元格，为了加强箱体结构的强度， 所有的面网板边端均采用直径更粗的钢丝。控制和引导河流及洪水泄洪坝、导流坝岩崩防护、防止水土流失、大桥保护、固土结构、海滨防御工程、</w:t>
            </w:r>
            <w:hyperlink r:id="rId8" w:tgtFrame="_blank" w:history="1">
              <w:r>
                <w:rPr>
                  <w:rFonts w:ascii="仿宋_GB2312" w:eastAsia="仿宋_GB2312" w:hAnsi="宋体" w:cs="宋体" w:hint="eastAsia"/>
                  <w:color w:val="000000"/>
                  <w:kern w:val="0"/>
                  <w:sz w:val="18"/>
                  <w:szCs w:val="18"/>
                </w:rPr>
                <w:t>港口工程</w:t>
              </w:r>
            </w:hyperlink>
            <w:r>
              <w:rPr>
                <w:rFonts w:ascii="仿宋_GB2312" w:eastAsia="仿宋_GB2312" w:hAnsi="宋体" w:cs="宋体" w:hint="eastAsia"/>
                <w:color w:val="000000"/>
                <w:kern w:val="0"/>
                <w:sz w:val="18"/>
                <w:szCs w:val="18"/>
              </w:rPr>
              <w:t>和挡土墙道路防护。</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抗拉强度不少于380Mpa</w:t>
            </w:r>
          </w:p>
          <w:p w:rsidR="00613992"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镀锌量最大可达到300g/m2。</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控制和引导河流及洪水； 泄洪坝和导流坝 ；岩崩防护 ；防止水水土流失等领域。</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281983">
              <w:rPr>
                <w:rFonts w:ascii="仿宋_GB2312" w:eastAsia="仿宋_GB2312" w:hAnsi="宋体" w:cs="宋体" w:hint="eastAsia"/>
                <w:color w:val="000000"/>
                <w:kern w:val="0"/>
                <w:sz w:val="18"/>
                <w:szCs w:val="18"/>
              </w:rPr>
              <w:t>罗贻婷、宋志良、孟凡强、邵赟、胡军、张丽、周海峰、周建华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81983">
              <w:rPr>
                <w:rFonts w:ascii="仿宋_GB2312" w:eastAsia="仿宋_GB2312" w:hint="eastAsia"/>
                <w:sz w:val="18"/>
                <w:szCs w:val="18"/>
              </w:rPr>
              <w:t>江苏中天科技股份有限公司</w:t>
            </w:r>
            <w:r>
              <w:rPr>
                <w:rFonts w:ascii="仿宋_GB2312" w:eastAsia="仿宋_GB2312" w:hint="eastAsia"/>
                <w:sz w:val="18"/>
                <w:szCs w:val="18"/>
              </w:rPr>
              <w:t>、</w:t>
            </w:r>
            <w:r w:rsidRPr="002C1CCE">
              <w:rPr>
                <w:rFonts w:ascii="仿宋_GB2312" w:eastAsia="仿宋_GB2312" w:hint="eastAsia"/>
                <w:sz w:val="18"/>
                <w:szCs w:val="18"/>
              </w:rPr>
              <w:t>北京格宾金桥环境科技有限公司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TZ2015056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SYZ-C型生活饮用水处理装置</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本装置创新推出系统集成配套方案，除对低浊度原水可进行处理外，还能处理高浊度及含铁锰等原水，集水处理设备、机电设备、阀门管道、水泵、制药系统、投药系统、水质在线监测等配套设备为一体，成套性强。与其它同类产品比较，更趋高效化、小型化和一体化。具有制水成本低、使用寿命长、投资省、操作维护管理简便、土建工程量小、占地少、自动化程度高的特点，自推广以来，深受用户好评。</w:t>
            </w:r>
          </w:p>
        </w:tc>
        <w:tc>
          <w:tcPr>
            <w:tcW w:w="3382" w:type="dxa"/>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（1）流量、外形尺寸、运行重量、总装机容量、额定净水量；（2）温度：1～45℃</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3）压力：0.05～0.3MPa；（4）电压：220/380V（根据工艺设计确定）；（5）反冲洗周期：12～24h（当进出水压差＞0.02MPa时进行反冲洗）。；（6）反冲洗历时：6～8min；（7）滤料层反冲洗强度≥16L/S.m2；8、运行最大阻力：≤0.12MPa</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中小自然村、乡镇、工矿企业等单位和各种规模的自来水厂对地表、地下水的除氟净化处理。</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刘亨益、刘锡峰、杨渝平、龙永红、江玲</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重庆市亚太水工业科技有限公司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 xml:space="preserve">SK单组分聚脲在水工建筑物中的应用技术 </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SK单组分聚脲（SK手刮聚脲），由含多异氰酸酯—NCO的高分子预聚体与经封端的多元胺混合，并加入其它功能性助剂所组成。采用涂刷、辊涂或刮涂方法施工，在空气中水分作用下，封闭的胺类化合物产生端氨基并与预聚体产生交联点而形成的高性能弹性膜。具有较高的抗冲耐磨性、良好的防渗效果、耐腐蚀性强、抗冻以及优异的综合力学性能。SK单组分聚脲可用于水工混凝土建筑物的迎水面防渗、裂缝和伸缩缝表层防渗、防冻融破坏，以及过流面抗冲磨防护与表面耐久性防护，已在水利水电工程中得到了广泛应用，效果显著。</w:t>
            </w:r>
          </w:p>
        </w:tc>
        <w:tc>
          <w:tcPr>
            <w:tcW w:w="3382" w:type="dxa"/>
            <w:tcBorders>
              <w:top w:val="nil"/>
              <w:left w:val="nil"/>
              <w:bottom w:val="single" w:sz="4" w:space="0" w:color="auto"/>
              <w:right w:val="single" w:sz="4" w:space="0" w:color="auto"/>
            </w:tcBorders>
          </w:tcPr>
          <w:p w:rsidR="00613992" w:rsidRDefault="00344E76" w:rsidP="00054E02">
            <w:pPr>
              <w:widowControl/>
              <w:jc w:val="left"/>
              <w:rPr>
                <w:rFonts w:ascii="仿宋_GB2312" w:eastAsia="仿宋_GB2312" w:hAnsi="宋体" w:cs="宋体"/>
                <w:color w:val="000000"/>
                <w:kern w:val="0"/>
                <w:sz w:val="18"/>
                <w:szCs w:val="18"/>
              </w:rPr>
            </w:pPr>
            <w:r>
              <w:rPr>
                <w:rFonts w:ascii="仿宋_GB2312" w:eastAsia="仿宋_GB2312" w:hAnsi="华文中宋"/>
                <w:b/>
                <w:sz w:val="28"/>
                <w:szCs w:val="28"/>
              </w:rPr>
              <w:pict w14:anchorId="538E3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8.25pt;height:81pt">
                  <v:imagedata r:id="rId9" o:title=""/>
                </v:shape>
              </w:pic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水工混凝土建筑物的迎水面防渗、裂缝和伸缩缝表层防渗、防冻融破坏，以及过流面的抗冲磨防护与表面耐久性防护。</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孙志恒、夏世法、鲍志强、徐耀、甄理、李守辉、杨伟才、杨延成、马宇</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w:t>
            </w:r>
            <w:r>
              <w:rPr>
                <w:rFonts w:ascii="仿宋_GB2312" w:eastAsia="仿宋_GB2312" w:hint="eastAsia"/>
                <w:sz w:val="18"/>
                <w:szCs w:val="18"/>
              </w:rPr>
              <w:t>、</w:t>
            </w:r>
            <w:r w:rsidRPr="002C1CCE">
              <w:rPr>
                <w:rFonts w:ascii="仿宋_GB2312" w:eastAsia="仿宋_GB2312" w:hint="eastAsia"/>
                <w:sz w:val="18"/>
                <w:szCs w:val="18"/>
              </w:rPr>
              <w:t>北京中水科海利工程技术有限公司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TZ2015058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kern w:val="0"/>
                <w:sz w:val="18"/>
                <w:szCs w:val="18"/>
              </w:rPr>
              <w:t>非金属灌溉闸门</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11642C">
              <w:rPr>
                <w:rFonts w:ascii="仿宋_GB2312" w:eastAsia="仿宋_GB2312" w:hAnsi="宋体" w:cs="宋体" w:hint="eastAsia"/>
                <w:kern w:val="0"/>
                <w:sz w:val="18"/>
                <w:szCs w:val="18"/>
              </w:rPr>
              <w:t>由于选用了具有高度耐腐蚀性和耐磨性且轻巧的高密度聚乙烯材质, 不仅延长了闸门的使用寿命,更便于维护管理</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 xml:space="preserve"> 双闸板的设计结构更使其适用于大型闸门</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 xml:space="preserve"> 有耐腐蚀性,耐磨损性,使用这种材制提高了闸门的使用寿命,使其成为半永久性产品</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手动操作时,由于闸板轻便,操作容易,也便于管理和维护维修</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由于材制轻便, 可使用化学锚进行安装,节省了安装费</w:t>
            </w:r>
            <w:r>
              <w:rPr>
                <w:rFonts w:ascii="仿宋_GB2312" w:eastAsia="仿宋_GB2312" w:hAnsi="宋体" w:cs="宋体" w:hint="eastAsia"/>
                <w:kern w:val="0"/>
                <w:sz w:val="18"/>
                <w:szCs w:val="18"/>
              </w:rPr>
              <w:t>。</w:t>
            </w:r>
          </w:p>
        </w:tc>
        <w:tc>
          <w:tcPr>
            <w:tcW w:w="3382" w:type="dxa"/>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11642C">
              <w:rPr>
                <w:rFonts w:ascii="仿宋_GB2312" w:eastAsia="仿宋_GB2312" w:hAnsi="宋体" w:cs="宋体" w:hint="eastAsia"/>
                <w:kern w:val="0"/>
                <w:sz w:val="18"/>
                <w:szCs w:val="18"/>
              </w:rPr>
              <w:t xml:space="preserve"> HDPE材制的比重为0.95,重量是铁制闸门的1/3左右</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双闸板的结构和补强肋的设计,使其也可以适用于水深的地方或大型闸门</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由于材制本身具有耐腐蚀性,长期停用后,再启动时也不会有初期负荷</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闸室材制为 HDPE 和EPDM,使密封效果最大化</w:t>
            </w:r>
            <w:r>
              <w:rPr>
                <w:rFonts w:ascii="仿宋_GB2312" w:eastAsia="仿宋_GB2312" w:hAnsi="宋体" w:cs="宋体" w:hint="eastAsia"/>
                <w:kern w:val="0"/>
                <w:sz w:val="18"/>
                <w:szCs w:val="18"/>
              </w:rPr>
              <w:t xml:space="preserve"> ；</w:t>
            </w:r>
            <w:r w:rsidRPr="0011642C">
              <w:rPr>
                <w:rFonts w:ascii="仿宋_GB2312" w:eastAsia="仿宋_GB2312" w:hAnsi="宋体" w:cs="宋体" w:hint="eastAsia"/>
                <w:kern w:val="0"/>
                <w:sz w:val="18"/>
                <w:szCs w:val="18"/>
              </w:rPr>
              <w:t>由于材制轻便,所需电力少,极大节省了年度所需电费</w:t>
            </w:r>
            <w:r>
              <w:rPr>
                <w:rFonts w:ascii="仿宋_GB2312" w:eastAsia="仿宋_GB2312" w:hAnsi="宋体" w:cs="宋体" w:hint="eastAsia"/>
                <w:kern w:val="0"/>
                <w:sz w:val="18"/>
                <w:szCs w:val="18"/>
              </w:rPr>
              <w:t xml:space="preserve"> 。</w:t>
            </w:r>
          </w:p>
        </w:tc>
        <w:tc>
          <w:tcPr>
            <w:tcW w:w="1255" w:type="dxa"/>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11642C">
              <w:rPr>
                <w:rFonts w:ascii="仿宋_GB2312" w:eastAsia="仿宋_GB2312" w:hAnsi="宋体" w:cs="宋体" w:hint="eastAsia"/>
                <w:kern w:val="0"/>
                <w:sz w:val="18"/>
                <w:szCs w:val="18"/>
              </w:rPr>
              <w:t>水利闸坝</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泵站, 排灌站,  灌溉渠</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净水厂,污水处理厂</w:t>
            </w:r>
            <w:r>
              <w:rPr>
                <w:rFonts w:ascii="仿宋_GB2312" w:eastAsia="仿宋_GB2312" w:hAnsi="宋体" w:cs="宋体" w:hint="eastAsia"/>
                <w:kern w:val="0"/>
                <w:sz w:val="18"/>
                <w:szCs w:val="18"/>
              </w:rPr>
              <w:t>,</w:t>
            </w:r>
            <w:r w:rsidRPr="0011642C">
              <w:rPr>
                <w:rFonts w:ascii="仿宋_GB2312" w:eastAsia="仿宋_GB2312" w:hAnsi="宋体" w:cs="宋体" w:hint="eastAsia"/>
                <w:kern w:val="0"/>
                <w:sz w:val="18"/>
                <w:szCs w:val="18"/>
              </w:rPr>
              <w:t>废水理</w:t>
            </w:r>
            <w:r>
              <w:rPr>
                <w:rFonts w:ascii="仿宋_GB2312" w:eastAsia="仿宋_GB2312" w:hAnsi="宋体" w:cs="宋体" w:hint="eastAsia"/>
                <w:kern w:val="0"/>
                <w:sz w:val="18"/>
                <w:szCs w:val="18"/>
              </w:rPr>
              <w:t>厂等</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11642C">
              <w:rPr>
                <w:rFonts w:ascii="仿宋_GB2312" w:eastAsia="仿宋_GB2312" w:hint="eastAsia"/>
                <w:sz w:val="18"/>
                <w:szCs w:val="18"/>
              </w:rPr>
              <w:t>韦力生</w:t>
            </w:r>
            <w:r>
              <w:rPr>
                <w:rFonts w:ascii="仿宋_GB2312" w:eastAsia="仿宋_GB2312" w:hint="eastAsia"/>
                <w:sz w:val="18"/>
                <w:szCs w:val="18"/>
              </w:rPr>
              <w:t>、</w:t>
            </w:r>
            <w:r w:rsidRPr="0011642C">
              <w:rPr>
                <w:rFonts w:ascii="仿宋_GB2312" w:eastAsia="仿宋_GB2312" w:hint="eastAsia"/>
                <w:sz w:val="18"/>
                <w:szCs w:val="18"/>
              </w:rPr>
              <w:t>黃富會</w:t>
            </w:r>
            <w:r>
              <w:rPr>
                <w:rFonts w:ascii="仿宋_GB2312" w:eastAsia="仿宋_GB2312" w:hint="eastAsia"/>
                <w:sz w:val="18"/>
                <w:szCs w:val="18"/>
              </w:rPr>
              <w:t>、</w:t>
            </w:r>
            <w:r w:rsidRPr="0011642C">
              <w:rPr>
                <w:rFonts w:ascii="仿宋_GB2312" w:eastAsia="仿宋_GB2312" w:hint="eastAsia"/>
                <w:sz w:val="18"/>
                <w:szCs w:val="18"/>
              </w:rPr>
              <w:t>李榮範</w:t>
            </w:r>
            <w:r>
              <w:rPr>
                <w:rFonts w:ascii="仿宋_GB2312" w:eastAsia="仿宋_GB2312" w:hint="eastAsia"/>
                <w:sz w:val="18"/>
                <w:szCs w:val="18"/>
              </w:rPr>
              <w:t>、</w:t>
            </w:r>
            <w:r w:rsidRPr="0011642C">
              <w:rPr>
                <w:rFonts w:ascii="仿宋_GB2312" w:eastAsia="仿宋_GB2312" w:hint="eastAsia"/>
                <w:sz w:val="18"/>
                <w:szCs w:val="18"/>
              </w:rPr>
              <w:t>钟卫华</w:t>
            </w:r>
            <w:r>
              <w:rPr>
                <w:rFonts w:ascii="仿宋_GB2312" w:eastAsia="仿宋_GB2312" w:hint="eastAsia"/>
                <w:sz w:val="18"/>
                <w:szCs w:val="18"/>
              </w:rPr>
              <w:t>、</w:t>
            </w:r>
            <w:r w:rsidRPr="0011642C">
              <w:rPr>
                <w:rFonts w:ascii="仿宋_GB2312" w:eastAsia="仿宋_GB2312" w:hint="eastAsia"/>
                <w:sz w:val="18"/>
                <w:szCs w:val="18"/>
              </w:rPr>
              <w:t xml:space="preserve">李学荣 </w:t>
            </w:r>
            <w:r>
              <w:rPr>
                <w:rFonts w:ascii="仿宋_GB2312" w:eastAsia="仿宋_GB2312" w:hint="eastAsia"/>
                <w:sz w:val="18"/>
                <w:szCs w:val="18"/>
              </w:rPr>
              <w:t>、</w:t>
            </w:r>
            <w:r w:rsidRPr="0011642C">
              <w:rPr>
                <w:rFonts w:ascii="仿宋_GB2312" w:eastAsia="仿宋_GB2312" w:hint="eastAsia"/>
                <w:sz w:val="18"/>
                <w:szCs w:val="18"/>
              </w:rPr>
              <w:t>田建京</w:t>
            </w:r>
            <w:r>
              <w:rPr>
                <w:rFonts w:ascii="仿宋_GB2312" w:eastAsia="仿宋_GB2312" w:hint="eastAsia"/>
                <w:sz w:val="18"/>
                <w:szCs w:val="18"/>
              </w:rPr>
              <w:t>、</w:t>
            </w:r>
            <w:r w:rsidRPr="0011642C">
              <w:rPr>
                <w:rFonts w:ascii="仿宋_GB2312" w:eastAsia="仿宋_GB2312" w:hint="eastAsia"/>
                <w:sz w:val="18"/>
                <w:szCs w:val="18"/>
              </w:rPr>
              <w:t>张立明</w:t>
            </w:r>
            <w:r>
              <w:rPr>
                <w:rFonts w:ascii="仿宋_GB2312" w:eastAsia="仿宋_GB2312" w:hint="eastAsia"/>
                <w:sz w:val="18"/>
                <w:szCs w:val="18"/>
              </w:rPr>
              <w:t>、</w:t>
            </w:r>
            <w:r w:rsidRPr="0011642C">
              <w:rPr>
                <w:rFonts w:ascii="仿宋_GB2312" w:eastAsia="仿宋_GB2312" w:hint="eastAsia"/>
                <w:sz w:val="18"/>
                <w:szCs w:val="18"/>
              </w:rPr>
              <w:t>庄卫星</w:t>
            </w:r>
            <w:r>
              <w:rPr>
                <w:rFonts w:ascii="仿宋_GB2312" w:eastAsia="仿宋_GB2312" w:hint="eastAsia"/>
                <w:sz w:val="18"/>
                <w:szCs w:val="18"/>
              </w:rPr>
              <w:t>、</w:t>
            </w:r>
            <w:r w:rsidRPr="0011642C">
              <w:rPr>
                <w:rFonts w:ascii="仿宋_GB2312" w:eastAsia="仿宋_GB2312" w:hint="eastAsia"/>
                <w:sz w:val="18"/>
                <w:szCs w:val="18"/>
              </w:rPr>
              <w:t>朱睿</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江苏省水利机械制造有限公司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TZ2015059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节水灌溉计量监测控制系统</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 xml:space="preserve">（1）物联网水资源管控终端：采集水量的数据，带有计量、存储、发送功能外，还兼作基于物联网的智能卡控制器。 </w:t>
            </w:r>
          </w:p>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 xml:space="preserve">（2）控制系统：实现电力的切断和自动回复，执行远动控制。 </w:t>
            </w:r>
          </w:p>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 xml:space="preserve">（3）数据远程采集和上报：利用物联网的通讯方式实现不限距离数据远传、无线抄表、自动上传、远程监测、远程控制等功能。 </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（4）物联网中间件技术：连接物联网水资源管控终端和现有的水务系统。</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（1）物联网水资源管控终端：控制器数据保存≥50年；控制器改写次数100000次；外部存储器存储期≥3月</w:t>
            </w:r>
          </w:p>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（2）电源：电源电压 AC:220V-420V；电源频率；50Hz；噪声≤55dB</w:t>
            </w:r>
          </w:p>
          <w:p w:rsidR="00613992" w:rsidRDefault="00613992" w:rsidP="00054E02">
            <w:pPr>
              <w:widowControl/>
              <w:jc w:val="left"/>
              <w:rPr>
                <w:rFonts w:ascii="仿宋_GB2312" w:eastAsia="仿宋_GB2312"/>
                <w:sz w:val="18"/>
                <w:szCs w:val="18"/>
              </w:rPr>
            </w:pPr>
            <w:r>
              <w:rPr>
                <w:rFonts w:ascii="仿宋_GB2312" w:eastAsia="仿宋_GB2312" w:hint="eastAsia"/>
                <w:sz w:val="18"/>
                <w:szCs w:val="18"/>
              </w:rPr>
              <w:t>（3）数据远程采集和上报：通讯波特率：9600；系统功耗≤3W；电量计量误差（示值误差）≤1%；IC卡读写距离≤5 cm</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(4)工作环境：环境温度：-20℃～55℃； 相对湿度：≤90％</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sz w:val="18"/>
                <w:szCs w:val="18"/>
              </w:rPr>
              <w:t>适用于农业灌溉及水资源管理领域，主要包括：节水型社会建设；农业精准化、智能化灌溉、水资源管理等。</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周养民、和莉霞、李仁杰、荣建峰、常海龙、董良、张晓亮、王鑫</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山西恒瑞金墒科技有限公司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TZ2015060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kern w:val="0"/>
                <w:sz w:val="18"/>
                <w:szCs w:val="18"/>
              </w:rPr>
            </w:pPr>
            <w:r w:rsidRPr="002C1CCE">
              <w:rPr>
                <w:rFonts w:ascii="仿宋_GB2312" w:eastAsia="仿宋_GB2312" w:hAnsi="宋体" w:cs="宋体" w:hint="eastAsia"/>
                <w:color w:val="000000"/>
                <w:kern w:val="0"/>
                <w:sz w:val="18"/>
                <w:szCs w:val="18"/>
              </w:rPr>
              <w:t>光伏扬水系统</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kern w:val="0"/>
                <w:sz w:val="18"/>
                <w:szCs w:val="18"/>
              </w:rPr>
            </w:pPr>
            <w:r>
              <w:rPr>
                <w:rFonts w:ascii="仿宋_GB2312" w:eastAsia="仿宋_GB2312" w:hint="eastAsia"/>
                <w:sz w:val="18"/>
                <w:szCs w:val="18"/>
              </w:rPr>
              <w:t>光伏扬水系统由太阳能发电系统、光伏扬水逆变器控制系统和制水系统三部分组成。太阳电池阵列由多块太阳电池组件串并联而成，吸收日照辐射能量，将其转化为电能，为整个系统提供动力电源。光伏扬水逆变器对系统的运行实施控制和调节，将太阳电池阵列发出的直流电转换为交流电，驱动交流水泵，或直接驱动直流水泵，并根据日照强度的变化实时地调节输出频率，实现最大功率点跟踪，最大限度地利用太阳能。广泛应用于农林灌溉、荒漠治理、草原畜牧、生活用水、海水淡化、城市水景、城市泳池，鱼塘养殖等领域。</w:t>
            </w:r>
          </w:p>
        </w:tc>
        <w:tc>
          <w:tcPr>
            <w:tcW w:w="3382" w:type="dxa"/>
            <w:tcBorders>
              <w:top w:val="nil"/>
              <w:left w:val="nil"/>
              <w:bottom w:val="single" w:sz="4" w:space="0" w:color="auto"/>
              <w:right w:val="single" w:sz="4" w:space="0" w:color="auto"/>
            </w:tcBorders>
          </w:tcPr>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（1）最高转换效率98%，可存储8年运行数据；</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（2）最大功率跟踪效率高达99%；</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（3）全自动运行，无须人工值守的功能，日出而作，日落而歇；</w:t>
            </w:r>
          </w:p>
          <w:p w:rsidR="00613992" w:rsidRDefault="00613992" w:rsidP="00054E02">
            <w:pPr>
              <w:widowControl/>
              <w:jc w:val="left"/>
              <w:rPr>
                <w:rFonts w:ascii="仿宋_GB2312" w:eastAsia="仿宋_GB2312" w:hAnsi="宋体" w:cs="宋体"/>
                <w:kern w:val="0"/>
                <w:sz w:val="18"/>
                <w:szCs w:val="18"/>
              </w:rPr>
            </w:pPr>
            <w:r w:rsidRPr="006C568C">
              <w:rPr>
                <w:rFonts w:ascii="仿宋_GB2312" w:eastAsia="仿宋_GB2312" w:hAnsi="宋体" w:cs="宋体" w:hint="eastAsia"/>
                <w:color w:val="000000"/>
                <w:kern w:val="0"/>
                <w:sz w:val="18"/>
                <w:szCs w:val="18"/>
              </w:rPr>
              <w:t>（4）产品具备过压保护、欠压保护、过流保护、过载保护、过热保护、缺相保护、防正负极接反保护、防水泵干抽空转保护等各类保护功能，并能在故障消失后自动恢复正常运行；</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kern w:val="0"/>
                <w:sz w:val="18"/>
                <w:szCs w:val="18"/>
              </w:rPr>
            </w:pPr>
            <w:r w:rsidRPr="006C568C">
              <w:rPr>
                <w:rFonts w:ascii="仿宋_GB2312" w:eastAsia="仿宋_GB2312" w:hAnsi="宋体" w:cs="宋体" w:hint="eastAsia"/>
                <w:color w:val="000000"/>
                <w:kern w:val="0"/>
                <w:sz w:val="18"/>
                <w:szCs w:val="18"/>
              </w:rPr>
              <w:t>广泛应用于农林灌溉、荒漠治理、草原畜牧、生活用水、海水淡化、城市水景、城市泳池，鱼塘养殖等领域。</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施洪峰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深圳市天源新能源有限公司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TZ2015061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机织有纺土石笼袋</w:t>
            </w:r>
          </w:p>
        </w:tc>
        <w:tc>
          <w:tcPr>
            <w:tcW w:w="4825" w:type="dxa"/>
            <w:tcBorders>
              <w:top w:val="nil"/>
              <w:left w:val="nil"/>
              <w:bottom w:val="single" w:sz="4" w:space="0" w:color="auto"/>
              <w:right w:val="single" w:sz="4" w:space="0" w:color="auto"/>
            </w:tcBorders>
          </w:tcPr>
          <w:p w:rsidR="00613992" w:rsidRPr="00450630" w:rsidRDefault="00613992" w:rsidP="00054E02">
            <w:pPr>
              <w:rPr>
                <w:rFonts w:ascii="仿宋_GB2312" w:eastAsia="仿宋_GB2312" w:hAnsi="Calibri" w:cs="Times New Roman"/>
                <w:sz w:val="18"/>
                <w:szCs w:val="18"/>
              </w:rPr>
            </w:pPr>
            <w:r w:rsidRPr="006C568C">
              <w:rPr>
                <w:rFonts w:ascii="仿宋_GB2312" w:eastAsia="仿宋_GB2312" w:hint="eastAsia"/>
                <w:sz w:val="18"/>
                <w:szCs w:val="18"/>
              </w:rPr>
              <w:t>由聚丙烯（PP）或者聚酯纤维（PET）为原材料制成的双面熨烫针刺无纺布加工而成的袋子。对抗紫外机织有纺土石笼袋的厚度、单位质量、物理力学性能</w:t>
            </w:r>
            <w:r w:rsidRPr="00450630">
              <w:rPr>
                <w:rFonts w:ascii="仿宋_GB2312" w:eastAsia="仿宋_GB2312" w:hAnsi="Calibri" w:cs="Times New Roman" w:hint="eastAsia"/>
                <w:sz w:val="18"/>
                <w:szCs w:val="18"/>
              </w:rPr>
              <w:t>、外形、纤维类型、受力方式、方向、几何尺寸和透水性能及满足植物生长的等效孔径等指标进行了严格的筛选，具有抗紫外（UV），抗老化、无毒，不助燃，裂口不延伸的特点，真正实现了零污染。</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Calibri" w:cs="Times New Roman" w:hint="eastAsia"/>
                <w:sz w:val="18"/>
                <w:szCs w:val="18"/>
              </w:rPr>
              <w:t>可以抵抗紫外线的侵蚀</w:t>
            </w:r>
            <w:r w:rsidRPr="00450630">
              <w:rPr>
                <w:rFonts w:ascii="仿宋_GB2312" w:eastAsia="仿宋_GB2312" w:hAnsi="Calibri" w:cs="Times New Roman" w:hint="eastAsia"/>
                <w:sz w:val="18"/>
                <w:szCs w:val="18"/>
              </w:rPr>
              <w:t>，抗老化，无毒，抗酸碱盐侵蚀及微生物分解，只透水不透土、对植物友善又可植被绿化</w:t>
            </w:r>
            <w:r>
              <w:rPr>
                <w:rFonts w:ascii="仿宋_GB2312" w:eastAsia="仿宋_GB2312" w:hAnsi="Calibri" w:cs="Times New Roman" w:hint="eastAsia"/>
                <w:sz w:val="18"/>
                <w:szCs w:val="18"/>
              </w:rPr>
              <w:t>。</w:t>
            </w:r>
          </w:p>
        </w:tc>
        <w:tc>
          <w:tcPr>
            <w:tcW w:w="3382" w:type="dxa"/>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Ansi="Calibri" w:cs="Times New Roman" w:hint="eastAsia"/>
                <w:sz w:val="18"/>
                <w:szCs w:val="18"/>
              </w:rPr>
              <w:t>抗拉强度（纵、横向）纵向≥80 KN / M  横向≥80 KN / M；破坏前延伸率&lt;30%；</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Calibri" w:cs="Times New Roman" w:hint="eastAsia"/>
                <w:sz w:val="18"/>
                <w:szCs w:val="18"/>
              </w:rPr>
              <w:t>单股单丝拉力（纵、横向）纵向≥0.17KN /根  横向≥0.20 KN /根；透水系数5×（10-1 ~10-4 ）L / S；CBR顶破强度≥8 KN；抗老化性能(纵、横向）光照辐射强度550w/㎡，连续照射150hr，抗老化等级为第四级；纵向拉伸强度 &gt; 95%，横向拉伸强度 &gt; 95%；耐冻性能（纵、横向）—40°冷冻养治150hr。</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河流</w:t>
            </w:r>
            <w:r>
              <w:rPr>
                <w:rFonts w:ascii="仿宋_GB2312" w:eastAsia="仿宋_GB2312" w:hAnsi="宋体" w:cs="宋体" w:hint="eastAsia"/>
                <w:color w:val="000000"/>
                <w:kern w:val="0"/>
                <w:sz w:val="18"/>
                <w:szCs w:val="18"/>
              </w:rPr>
              <w:t>、</w:t>
            </w:r>
            <w:r w:rsidRPr="006C568C">
              <w:rPr>
                <w:rFonts w:ascii="仿宋_GB2312" w:eastAsia="仿宋_GB2312" w:hAnsi="宋体" w:cs="宋体" w:hint="eastAsia"/>
                <w:color w:val="000000"/>
                <w:kern w:val="0"/>
                <w:sz w:val="18"/>
                <w:szCs w:val="18"/>
              </w:rPr>
              <w:t>矿山复绿</w:t>
            </w:r>
            <w:r>
              <w:rPr>
                <w:rFonts w:ascii="仿宋_GB2312" w:eastAsia="仿宋_GB2312" w:hAnsi="宋体" w:cs="宋体" w:hint="eastAsia"/>
                <w:color w:val="000000"/>
                <w:kern w:val="0"/>
                <w:sz w:val="18"/>
                <w:szCs w:val="18"/>
              </w:rPr>
              <w:t>、</w:t>
            </w:r>
            <w:r w:rsidRPr="006C568C">
              <w:rPr>
                <w:rFonts w:ascii="仿宋_GB2312" w:eastAsia="仿宋_GB2312" w:hAnsi="宋体" w:cs="宋体" w:hint="eastAsia"/>
                <w:color w:val="000000"/>
                <w:kern w:val="0"/>
                <w:sz w:val="18"/>
                <w:szCs w:val="18"/>
              </w:rPr>
              <w:t xml:space="preserve">海湖滨岸、人工湿地生态修复 </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罗贻婷、孟凡强、邵赟、胡军、张丽</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北京格宾金桥环境科技有限公司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TZ2015062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UDT系列水文水资源智能遥测终端</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color w:val="000000"/>
                <w:sz w:val="18"/>
                <w:szCs w:val="18"/>
              </w:rPr>
              <w:t>UDT系列水文水资源智能遥测终端是为满足水利行业监测对多通信信道，大容量数据存储的要求而设计的新型终端设备。它以高性能低功耗微控制器为核心，具有多个传感器接口和多通信接口，集数据采集、显示、存储、通信和远程控制等功能于一体的智能遥测终端设备。终端设备通过GSM(短信或数据业务)、GPRS、 CDMA、超短波、北斗卫星等方式进行通信组网。</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电压</w:t>
            </w:r>
            <w:r>
              <w:rPr>
                <w:rFonts w:ascii="仿宋_GB2312" w:eastAsia="仿宋_GB2312" w:hAnsi="宋体" w:cs="宋体" w:hint="eastAsia"/>
                <w:color w:val="000000"/>
                <w:kern w:val="0"/>
                <w:sz w:val="18"/>
                <w:szCs w:val="18"/>
              </w:rPr>
              <w:tab/>
              <w:t>9V-36V；电流</w:t>
            </w:r>
            <w:r>
              <w:rPr>
                <w:rFonts w:ascii="仿宋_GB2312" w:eastAsia="仿宋_GB2312" w:hAnsi="宋体" w:cs="宋体" w:hint="eastAsia"/>
                <w:color w:val="000000"/>
                <w:kern w:val="0"/>
                <w:sz w:val="18"/>
                <w:szCs w:val="18"/>
              </w:rPr>
              <w:tab/>
              <w:t>110mA-150mA；支持CDMA/GPRS/ TD-SCDMA/ FDD-LTE/TD-LTE无线通信网络；支持多种接口：脉冲输入、模拟量输入，开关量输入输出，RS232/485等数据接口；支持蓝牙300米短距传输通讯，支持USB2.0数据通讯；存储方式：TF卡，支持1G~32G容量，数据保存六个月以上；工作湿度；20%-90% RH；工作温度</w:t>
            </w:r>
            <w:r>
              <w:rPr>
                <w:rFonts w:ascii="仿宋_GB2312" w:eastAsia="仿宋_GB2312" w:hAnsi="宋体" w:cs="宋体" w:hint="eastAsia"/>
                <w:color w:val="000000"/>
                <w:kern w:val="0"/>
                <w:sz w:val="18"/>
                <w:szCs w:val="18"/>
              </w:rPr>
              <w:tab/>
              <w:t>-20--60℃；电磁兼容IEC二级；功耗</w:t>
            </w:r>
            <w:r>
              <w:rPr>
                <w:rFonts w:ascii="仿宋_GB2312" w:eastAsia="仿宋_GB2312" w:hAnsi="宋体" w:cs="宋体" w:hint="eastAsia"/>
                <w:color w:val="000000"/>
                <w:kern w:val="0"/>
                <w:sz w:val="18"/>
                <w:szCs w:val="18"/>
              </w:rPr>
              <w:tab/>
              <w:t>低于10W；标准产品符合SL-426-2008，符合SL-427-2008，符合DL/T 381-2010。</w:t>
            </w:r>
          </w:p>
        </w:tc>
        <w:tc>
          <w:tcPr>
            <w:tcW w:w="1255" w:type="dxa"/>
            <w:tcBorders>
              <w:top w:val="nil"/>
              <w:left w:val="nil"/>
              <w:bottom w:val="single" w:sz="4" w:space="0" w:color="auto"/>
              <w:right w:val="single" w:sz="4" w:space="0" w:color="auto"/>
            </w:tcBorders>
          </w:tcPr>
          <w:p w:rsidR="00613992" w:rsidRDefault="007839E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适用于水文水</w:t>
            </w:r>
            <w:r w:rsidR="00613992">
              <w:rPr>
                <w:rFonts w:ascii="仿宋_GB2312" w:eastAsia="仿宋_GB2312" w:hAnsi="宋体" w:cs="宋体" w:hint="eastAsia"/>
                <w:color w:val="000000"/>
                <w:kern w:val="0"/>
                <w:sz w:val="18"/>
                <w:szCs w:val="18"/>
              </w:rPr>
              <w:t>资源监测，高可靠度设计，适用于高低温，潮湿等恶劣工作环境，例如，山洪减灾、水文、中小水库、水利枢纽等场所。</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陈诚、江培福、曾力、石国平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南京文水信息科技有限公司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TZ2015063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SGZKX型水稻田节水灌溉自动控水系统</w:t>
            </w:r>
          </w:p>
        </w:tc>
        <w:tc>
          <w:tcPr>
            <w:tcW w:w="4825" w:type="dxa"/>
            <w:tcBorders>
              <w:top w:val="nil"/>
              <w:left w:val="nil"/>
              <w:bottom w:val="single" w:sz="4" w:space="0" w:color="auto"/>
              <w:right w:val="single" w:sz="4" w:space="0" w:color="auto"/>
            </w:tcBorders>
          </w:tcPr>
          <w:p w:rsidR="00613992" w:rsidRDefault="00613992" w:rsidP="00054E02">
            <w:pPr>
              <w:rPr>
                <w:rFonts w:ascii="仿宋_GB2312" w:eastAsia="仿宋_GB2312" w:hAnsi="宋体" w:cs="宋体"/>
                <w:color w:val="000000"/>
                <w:kern w:val="0"/>
                <w:sz w:val="18"/>
                <w:szCs w:val="18"/>
              </w:rPr>
            </w:pPr>
            <w:r>
              <w:rPr>
                <w:rFonts w:ascii="仿宋_GB2312" w:eastAsia="仿宋_GB2312" w:hAnsi="Calibri" w:cs="Times New Roman" w:hint="eastAsia"/>
                <w:sz w:val="18"/>
                <w:szCs w:val="18"/>
              </w:rPr>
              <w:t>该系统体积小、重量轻，移动、安装、拆卸方便；耐腐蚀、使用寿命长；对系统部件进行不同组合，可满足不同规模用户需要；自动控制，运行费用低，操作、维修、保养简单；太阳能供电，不设供电线路，不铺供水管路；可远程遥控，也可人工调整；可用于串池灌溉；可进行水位高低检测和控制，也可进行土壤干湿程度检测和控制；节水40%以上，增产7%以上，节省劳动力80%以上。</w:t>
            </w:r>
          </w:p>
        </w:tc>
        <w:tc>
          <w:tcPr>
            <w:tcW w:w="3382" w:type="dxa"/>
            <w:tcBorders>
              <w:top w:val="nil"/>
              <w:left w:val="nil"/>
              <w:bottom w:val="single" w:sz="4" w:space="0" w:color="auto"/>
              <w:right w:val="single" w:sz="4" w:space="0" w:color="auto"/>
            </w:tcBorders>
          </w:tcPr>
          <w:p w:rsidR="00613992" w:rsidRDefault="00613992" w:rsidP="00054E02">
            <w:pPr>
              <w:rPr>
                <w:rFonts w:ascii="仿宋_GB2312" w:eastAsia="仿宋_GB2312" w:hAnsi="宋体" w:cs="宋体"/>
                <w:color w:val="000000"/>
                <w:kern w:val="0"/>
                <w:sz w:val="18"/>
                <w:szCs w:val="18"/>
              </w:rPr>
            </w:pPr>
            <w:r>
              <w:rPr>
                <w:rFonts w:ascii="仿宋_GB2312" w:eastAsia="仿宋_GB2312" w:hAnsi="Calibri" w:cs="Times New Roman" w:hint="eastAsia"/>
                <w:sz w:val="18"/>
                <w:szCs w:val="18"/>
              </w:rPr>
              <w:t>(1)水位探测精度：≤±2mm；(2)水位调节范围：0-200mm；(3)信号控制范围：≥2000m； (4)供水阀门直径：200-500mm；(5)系统工作电压：12V；(6)系统供水能力：100-400m3/h。(7)供水阀门工作压力：≤1.6Mpa。</w:t>
            </w:r>
          </w:p>
        </w:tc>
        <w:tc>
          <w:tcPr>
            <w:tcW w:w="1255" w:type="dxa"/>
            <w:tcBorders>
              <w:top w:val="nil"/>
              <w:left w:val="nil"/>
              <w:bottom w:val="single" w:sz="4" w:space="0" w:color="auto"/>
              <w:right w:val="single" w:sz="4" w:space="0" w:color="auto"/>
            </w:tcBorders>
          </w:tcPr>
          <w:p w:rsidR="00613992" w:rsidRDefault="00613992" w:rsidP="00054E02">
            <w:pPr>
              <w:rPr>
                <w:rFonts w:ascii="仿宋_GB2312" w:eastAsia="仿宋_GB2312" w:hAnsi="宋体" w:cs="宋体"/>
                <w:color w:val="000000"/>
                <w:kern w:val="0"/>
                <w:sz w:val="18"/>
                <w:szCs w:val="18"/>
              </w:rPr>
            </w:pPr>
            <w:r>
              <w:rPr>
                <w:rFonts w:ascii="仿宋_GB2312" w:eastAsia="仿宋_GB2312" w:hAnsi="Calibri" w:cs="Times New Roman" w:hint="eastAsia"/>
                <w:sz w:val="18"/>
                <w:szCs w:val="18"/>
              </w:rPr>
              <w:t>用于水稻田节水灌溉，即适用于农场大面积种植水稻使用。</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Ansi="Calibri" w:cs="Times New Roman" w:hint="eastAsia"/>
                <w:sz w:val="18"/>
                <w:szCs w:val="18"/>
              </w:rPr>
              <w:t>宋士合、刘传贵、宋士军、陈德恩 、贺天元、陈德全</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鸡西市天合科技有限公司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TZ2015064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水文水资源测控终端机</w:t>
            </w:r>
          </w:p>
        </w:tc>
        <w:tc>
          <w:tcPr>
            <w:tcW w:w="4825" w:type="dxa"/>
            <w:tcBorders>
              <w:top w:val="nil"/>
              <w:left w:val="nil"/>
              <w:bottom w:val="single" w:sz="4" w:space="0" w:color="auto"/>
              <w:right w:val="single" w:sz="4" w:space="0" w:color="auto"/>
            </w:tcBorders>
          </w:tcPr>
          <w:p w:rsidR="00613992" w:rsidRDefault="00613992" w:rsidP="00054E02">
            <w:pPr>
              <w:pStyle w:val="a7"/>
              <w:spacing w:before="0" w:beforeAutospacing="0" w:after="0" w:afterAutospacing="0" w:line="360" w:lineRule="atLeast"/>
              <w:rPr>
                <w:rFonts w:ascii="仿宋_GB2312" w:eastAsia="仿宋_GB2312"/>
                <w:color w:val="000000"/>
                <w:sz w:val="18"/>
                <w:szCs w:val="18"/>
              </w:rPr>
            </w:pPr>
            <w:r>
              <w:rPr>
                <w:rFonts w:ascii="仿宋_GB2312" w:eastAsia="仿宋_GB2312" w:hAnsi="Calibri" w:cs="Times New Roman" w:hint="eastAsia"/>
                <w:sz w:val="18"/>
                <w:szCs w:val="18"/>
              </w:rPr>
              <w:t>水文水资源测控终端机以高性能的嵌入式处理器为核心，采用先进的模块化设计平台，通过实时采集现场水表、流量计、水位计、雨量计以及水质分析仪等监测仪表的信息达到实时监测的目的。在数据采集和转换上将现场采集到的各种信号统一转换成数字信号，从而兼容各种仪表。在数据处理上，通过数据分析、处理，形成完整、规范的水文或水资源实时监控数据，同时将这些数据存储在单独的固态存储器中，不仅保证了数据的可靠、完整，而且做到了数据的永久存储；在数据传输上，采用自报、查询-应答以及兼容等多种方式与多个数据中心进行通讯，将水文或水资源实时监控数据有效传输到数据中心，不仅主动上报和实时监控，而且保证了中心数据库的完整</w:t>
            </w:r>
            <w:r>
              <w:rPr>
                <w:rFonts w:ascii="仿宋_GB2312" w:eastAsia="仿宋_GB2312" w:cs="Times New Roman" w:hint="eastAsia"/>
                <w:sz w:val="18"/>
                <w:szCs w:val="18"/>
              </w:rPr>
              <w:t>。</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基本功能：在常温条件下，通过GPRS公共信息网和互联网进行远程数据通信，其站号、时间等参数设置功能正常，其定时上报功能、远程通信功能、终端机报警功能（仪表异常、电池欠压、水泵停止、交流220V断电）、采集参数显示功能、GPRS在线保持功能、输出控制功能正常。</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功耗：待机状态，小于2mA@12V；工作状态，小于10mA@12V。</w:t>
            </w:r>
          </w:p>
          <w:p w:rsidR="00613992" w:rsidRDefault="00613992" w:rsidP="00054E02">
            <w:pPr>
              <w:widowControl/>
              <w:jc w:val="left"/>
              <w:rPr>
                <w:sz w:val="14"/>
              </w:rPr>
            </w:pPr>
            <w:r>
              <w:rPr>
                <w:rFonts w:ascii="仿宋_GB2312" w:eastAsia="仿宋_GB2312" w:hAnsi="宋体" w:cs="宋体" w:hint="eastAsia"/>
                <w:color w:val="000000"/>
                <w:kern w:val="0"/>
                <w:sz w:val="18"/>
                <w:szCs w:val="18"/>
              </w:rPr>
              <w:t>可靠性：平均无故障工作时间（ MTBF）大于25000 h。</w:t>
            </w:r>
          </w:p>
        </w:tc>
        <w:tc>
          <w:tcPr>
            <w:tcW w:w="1255" w:type="dxa"/>
            <w:tcBorders>
              <w:top w:val="nil"/>
              <w:left w:val="nil"/>
              <w:bottom w:val="single" w:sz="4" w:space="0" w:color="auto"/>
              <w:right w:val="single" w:sz="4" w:space="0" w:color="auto"/>
            </w:tcBorders>
          </w:tcPr>
          <w:p w:rsidR="00613992" w:rsidRDefault="00613992" w:rsidP="00054E02">
            <w:pP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可广泛应用于水文/气象/环保等行业的数据采集系统，高速、高精度、实时性和多参数综合数据采集系统。</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316FC9">
              <w:rPr>
                <w:rFonts w:ascii="仿宋_GB2312" w:eastAsia="仿宋_GB2312" w:hint="eastAsia"/>
                <w:sz w:val="18"/>
                <w:szCs w:val="18"/>
              </w:rPr>
              <w:t>吴玉晓、李海增、吴超、付红民、董文波、王涛、董金鑫、刘鑫、李万美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北京奥特美克科技股份有限公司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TZ2015065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纳米气泡水体透析--生态修复技术</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利用纳米气泡发生设备，瞬间产生每毫升20万个以上的纳米气泡，对污染的水体进行处理, 建立一个良性的生态循环系统,达到祛除臭味、提高水体透明度、改善水色、消减水体有机底泥目的。纳米气泡水体透析-生态修复技术具有物理性、化学性和生物性；设备小型，无需土建，占地面积少，运行噪音小，不影响湖泊江河的景观环境；除藻类与厌氧微生物，高效除臭及底积淤泥，不会造成二次污染；氧并减低BOD、COD和浊度，水体透析速度快，水量大，水质优；水体修复后，水中鱼群快速增加，河湖水体清澈，搭配水体经常性维护，能够轻易地保持水体生态系统。</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纳米气泡机: 功率7.5kW，电压380-440VAC,工频47-63Hz, 阻抗&gt;100MΩ, 漏电断路保护额定不动作电流50mA,纳米气泡输出水量18-20 m</w:t>
            </w:r>
            <w:r>
              <w:rPr>
                <w:rFonts w:ascii="宋体" w:eastAsia="宋体" w:hAnsi="宋体" w:cs="宋体" w:hint="eastAsia"/>
                <w:color w:val="000000"/>
                <w:kern w:val="0"/>
                <w:sz w:val="18"/>
                <w:szCs w:val="18"/>
              </w:rPr>
              <w:t>³</w:t>
            </w:r>
            <w:r>
              <w:rPr>
                <w:rFonts w:ascii="仿宋_GB2312" w:eastAsia="仿宋_GB2312" w:hAnsi="宋体" w:cs="宋体" w:hint="eastAsia"/>
                <w:color w:val="000000"/>
                <w:kern w:val="0"/>
                <w:sz w:val="18"/>
                <w:szCs w:val="18"/>
              </w:rPr>
              <w:t xml:space="preserve">/hr。 </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适用于水深0.8米以上，流速在25cm/s以下的污染水体治理。</w:t>
            </w:r>
          </w:p>
        </w:tc>
        <w:tc>
          <w:tcPr>
            <w:tcW w:w="1173" w:type="dxa"/>
            <w:gridSpan w:val="2"/>
            <w:tcBorders>
              <w:top w:val="nil"/>
              <w:left w:val="nil"/>
              <w:bottom w:val="single" w:sz="4" w:space="0" w:color="auto"/>
              <w:right w:val="single" w:sz="4" w:space="0" w:color="auto"/>
            </w:tcBorders>
          </w:tcPr>
          <w:p w:rsidR="00613992" w:rsidRDefault="00613992" w:rsidP="00054E02">
            <w:pPr>
              <w:jc w:val="left"/>
              <w:rPr>
                <w:rFonts w:ascii="仿宋_GB2312" w:eastAsia="仿宋_GB2312"/>
                <w:sz w:val="18"/>
                <w:szCs w:val="18"/>
              </w:rPr>
            </w:pPr>
            <w:r>
              <w:rPr>
                <w:rFonts w:ascii="仿宋_GB2312" w:eastAsia="仿宋_GB2312" w:hint="eastAsia"/>
                <w:sz w:val="18"/>
                <w:szCs w:val="18"/>
              </w:rPr>
              <w:t>许福山、蔡建、林涌泉、吉林安、殷克</w:t>
            </w:r>
          </w:p>
        </w:tc>
        <w:tc>
          <w:tcPr>
            <w:tcW w:w="1252" w:type="dxa"/>
            <w:tcBorders>
              <w:top w:val="nil"/>
              <w:left w:val="nil"/>
              <w:bottom w:val="single" w:sz="4" w:space="0" w:color="auto"/>
              <w:right w:val="single" w:sz="4" w:space="0" w:color="auto"/>
            </w:tcBorders>
          </w:tcPr>
          <w:p w:rsidR="00613992" w:rsidRPr="002C1CCE" w:rsidRDefault="00C81B8B" w:rsidP="00054E02">
            <w:pPr>
              <w:rPr>
                <w:rFonts w:ascii="仿宋_GB2312" w:eastAsia="仿宋_GB2312"/>
                <w:sz w:val="18"/>
                <w:szCs w:val="18"/>
              </w:rPr>
            </w:pPr>
            <w:r>
              <w:rPr>
                <w:rFonts w:ascii="仿宋_GB2312" w:eastAsia="仿宋_GB2312" w:hint="eastAsia"/>
                <w:sz w:val="18"/>
                <w:szCs w:val="18"/>
              </w:rPr>
              <w:t>太仓百诺纳米科技</w:t>
            </w:r>
            <w:r w:rsidR="00613992" w:rsidRPr="002C1CCE">
              <w:rPr>
                <w:rFonts w:ascii="仿宋_GB2312" w:eastAsia="仿宋_GB2312" w:hint="eastAsia"/>
                <w:sz w:val="18"/>
                <w:szCs w:val="18"/>
              </w:rPr>
              <w:t>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TZ2015066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基于MapGIS的防汛抗旱电子沙盘指挥系统</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基于MapGIS的防汛防风防旱电子沙盘指挥系统建设利用三维、遥感、GIS等现代高新信息技术，在有效管理水雨情、汛情等“三防”相关的基础地理信息和防汛抗旱专题信息的基础上，建立有关范围内涵盖重点河系、重点保护区及“三防”重点工程信息的三维电子沙盘系统，直观地展现水系分布、河流形态、防洪工程、抗旱工程分布等信息。与此同时，实现防风防汛抗旱业务信息、预警预报信息、防灾减灾信息和其他决策支持信息的综合管理，为政府部门做出正确的预报、警报、决策提供直观的实时信息及数据支持，为“三防”部门的业务工作提供信息化以及可视化的应急指挥调度平台。</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系统包括基础信息管理、数据采集传输、三维GIS展示、防风监测分析、防旱监测分析、物资队伍调度、防灾指挥管理、灾害评估、遥感灾情动态监测、灾害区域短信自动发送、运维管理等子系统。采用B/S架构，通过IE登录，可将各级比例尺的地形图、数字高程模型等基础地理数据与水库信息、流域与村庄人口信息等专题数据进行统一管理，建立真3D模型，在虚拟数字地球中进行高分辨影像、三维与矢量数据的操作。操作简便、性能稳定。</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本系统适用于与防汛防风抗旱、应急、水利信息化行业等有关的防灾减灾综合管理应用。</w:t>
            </w:r>
          </w:p>
        </w:tc>
        <w:tc>
          <w:tcPr>
            <w:tcW w:w="1173" w:type="dxa"/>
            <w:gridSpan w:val="2"/>
            <w:tcBorders>
              <w:top w:val="nil"/>
              <w:left w:val="nil"/>
              <w:bottom w:val="single" w:sz="4" w:space="0" w:color="auto"/>
              <w:right w:val="single" w:sz="4" w:space="0" w:color="auto"/>
            </w:tcBorders>
          </w:tcPr>
          <w:p w:rsidR="00613992" w:rsidRDefault="00613992" w:rsidP="00054E02">
            <w:pPr>
              <w:jc w:val="left"/>
              <w:rPr>
                <w:rFonts w:ascii="仿宋_GB2312" w:eastAsia="仿宋_GB2312"/>
                <w:sz w:val="18"/>
                <w:szCs w:val="18"/>
              </w:rPr>
            </w:pPr>
            <w:r>
              <w:rPr>
                <w:rFonts w:ascii="仿宋_GB2312" w:eastAsia="仿宋_GB2312" w:hint="eastAsia"/>
                <w:sz w:val="18"/>
                <w:szCs w:val="18"/>
              </w:rPr>
              <w:t xml:space="preserve">吴信才、 罗显刚、吴亮   </w:t>
            </w:r>
          </w:p>
          <w:p w:rsidR="00613992" w:rsidRDefault="00613992" w:rsidP="00054E02">
            <w:pPr>
              <w:rPr>
                <w:rFonts w:ascii="仿宋_GB2312" w:eastAsia="仿宋_GB2312"/>
                <w:sz w:val="18"/>
                <w:szCs w:val="18"/>
              </w:rPr>
            </w:pPr>
            <w:r>
              <w:rPr>
                <w:rFonts w:ascii="仿宋_GB2312" w:eastAsia="仿宋_GB2312" w:hint="eastAsia"/>
                <w:sz w:val="18"/>
                <w:szCs w:val="18"/>
              </w:rPr>
              <w:t>谢忠、刘家奎、罗顺根、   李才仙、 郭明强、张祎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武汉中地数码科技有限公司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TZ2015067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水资源综合管理信息平台系统软件</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系统采用先进的、被广泛应用的.NET平台，基于Web Services、XML、WebGIS技术，开发部署简便，扩展性强；</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系统软件涵盖了从水资源数据采集、站点监控，到水源地、排污口、地下水、水功能区管理，以及水资源行政管理的所有功能，并对水资源规费、优惠政策、计费处理规则、行政处理流程采用了参数化设计，无需更改应用软件即可保证长期稳定运行，具有良好的自适应能力；</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系统软件提供了成熟、稳定的GIS服务、工作流服务、数据传输服务、模型创建服务等应用支撑中间件，避免了重复开发，有效保障了系统的完整性、规范性、开放性，减少了技术风险；系统严格按照国家水资源系统标准体系进行建设，可轻松实现国家、省或流域、市三级水资源系统的数据共享；</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访问相应时间（局域网），&lt;=3秒；</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访问相应时间（广域网），&lt;=6秒（商用ADSL，&gt;=4M带宽）；</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数据存储量，无限制（在系统提供的可用存储容量大小内）；</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运行时间限制，24小时运行；</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并发用户数，支持最大并发用户数500</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面向社会用户、水资源用水户及水资源管理单位的综合应用系统。适用于各类涉水单位及部门。</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 xml:space="preserve">陈诚、曾向辉、曾力、王松庆、石国平 </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南京文水信息科技有限公司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TZ2015068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自来水厂智能加药系统</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本系统采用的加药前馈-反馈控制算法包括人工神经网络算法，多因子前馈、专家系统，长延时模糊控制算法等，克服系统大时滞的缺点，提高控制精度。构建了水厂运行安全保障体系，包括设备运行参数的监控、报警，自动应急启动备用系统等。系统考虑防雷、防潮、防尘等国家标准和要求，保障系统在各种环境下可靠运行和使用；整个系统操作人员略加培训即可上岗操作，操作现场无人值守，水厂的运行控制实现远程调度和控制一体化操作。具有高可靠性、高技术、免维护和易维护、经济性、安全性、人机对话的友好性等特点。</w:t>
            </w:r>
          </w:p>
        </w:tc>
        <w:tc>
          <w:tcPr>
            <w:tcW w:w="3382"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药矾流量的检测范围为10 l/h~1000 l/h；检测精度：0.5%（100 l/h~1000 l/h）,5%（10 l/h~100 l/h），100 l/h以下检测精度不低于5％；药矾流量控制范围：50 l/h~1000 l/h，分辨率：±2 L/h，控制精度：0.5%；浊度：0-1000NTU，40NTU以下精度：±2%，40NTU以上精度：±5%。</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本系统适合各种水厂自动化，包括大中小型市政水厂，乡镇水厂，农村水厂，水电站的工业和民用水厂。</w:t>
            </w:r>
          </w:p>
        </w:tc>
        <w:tc>
          <w:tcPr>
            <w:tcW w:w="1173" w:type="dxa"/>
            <w:gridSpan w:val="2"/>
            <w:tcBorders>
              <w:top w:val="nil"/>
              <w:left w:val="nil"/>
              <w:bottom w:val="single" w:sz="4" w:space="0" w:color="auto"/>
              <w:right w:val="single" w:sz="4" w:space="0" w:color="auto"/>
            </w:tcBorders>
          </w:tcPr>
          <w:p w:rsidR="00613992" w:rsidRDefault="00613992" w:rsidP="00054E02">
            <w:pPr>
              <w:jc w:val="left"/>
              <w:rPr>
                <w:rFonts w:ascii="仿宋_GB2312" w:eastAsia="仿宋_GB2312"/>
                <w:sz w:val="18"/>
                <w:szCs w:val="18"/>
              </w:rPr>
            </w:pPr>
            <w:r w:rsidRPr="009E2A0B">
              <w:rPr>
                <w:rFonts w:ascii="仿宋_GB2312" w:eastAsia="仿宋_GB2312" w:hint="eastAsia"/>
                <w:sz w:val="18"/>
                <w:szCs w:val="18"/>
              </w:rPr>
              <w:t>贾宝良 罗熠 黄跃文 徐海涛 杨晓林 王路 鲁立 程国和 张慧</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长江水利委员会长江科学院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TZ2015069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5F4E4E">
              <w:rPr>
                <w:rFonts w:ascii="仿宋_GB2312" w:eastAsia="仿宋_GB2312" w:hAnsi="宋体" w:cs="宋体" w:hint="eastAsia"/>
                <w:color w:val="000000"/>
                <w:kern w:val="0"/>
                <w:sz w:val="18"/>
                <w:szCs w:val="18"/>
              </w:rPr>
              <w:t>EPSB生物生态综合治理技术</w:t>
            </w:r>
          </w:p>
        </w:tc>
        <w:tc>
          <w:tcPr>
            <w:tcW w:w="4825" w:type="dxa"/>
            <w:tcBorders>
              <w:top w:val="nil"/>
              <w:left w:val="nil"/>
              <w:bottom w:val="single" w:sz="4" w:space="0" w:color="auto"/>
              <w:right w:val="single" w:sz="4" w:space="0" w:color="auto"/>
            </w:tcBorders>
          </w:tcPr>
          <w:p w:rsidR="00613992" w:rsidRPr="00712CFC" w:rsidRDefault="00613992" w:rsidP="00054E02">
            <w:pPr>
              <w:widowControl/>
              <w:jc w:val="left"/>
              <w:rPr>
                <w:rFonts w:ascii="仿宋_GB2312" w:eastAsia="仿宋_GB2312" w:hAnsi="宋体" w:cs="宋体"/>
                <w:color w:val="000000"/>
                <w:kern w:val="0"/>
                <w:sz w:val="18"/>
                <w:szCs w:val="18"/>
              </w:rPr>
            </w:pPr>
            <w:r w:rsidRPr="00712CFC">
              <w:rPr>
                <w:rFonts w:ascii="仿宋_GB2312" w:eastAsia="仿宋_GB2312" w:hAnsi="宋体" w:cs="宋体" w:hint="eastAsia"/>
                <w:color w:val="000000"/>
                <w:kern w:val="0"/>
                <w:sz w:val="18"/>
                <w:szCs w:val="18"/>
              </w:rPr>
              <w:t>以EPSB工程菌作为其技术支撑基础，</w:t>
            </w:r>
            <w:r>
              <w:rPr>
                <w:rFonts w:ascii="仿宋_GB2312" w:eastAsia="仿宋_GB2312" w:hAnsi="宋体" w:cs="宋体" w:hint="eastAsia"/>
                <w:color w:val="000000"/>
                <w:kern w:val="0"/>
                <w:sz w:val="18"/>
                <w:szCs w:val="18"/>
              </w:rPr>
              <w:t>综合</w:t>
            </w:r>
            <w:r w:rsidRPr="00712CFC">
              <w:rPr>
                <w:rFonts w:ascii="仿宋_GB2312" w:eastAsia="仿宋_GB2312" w:hAnsi="宋体" w:cs="宋体" w:hint="eastAsia"/>
                <w:color w:val="000000"/>
                <w:kern w:val="0"/>
                <w:sz w:val="18"/>
                <w:szCs w:val="18"/>
              </w:rPr>
              <w:t>生物技术手段，强化生物多样性，恢复食物链，重建生态链，改善水质，全面恢复水体的自净力，最终达到环境保护和治理水污染的目的。能解决黑臭河道水污染问题；抑制河湖的蓝藻暴发；水库网箱养鱼等有机污染造成的水源地及备用水源地水体富营养化的水污染治理及水生态修复；城市景观水体的水污染治理与水生态修复；新建湿地的水生态营建和水质提升。</w:t>
            </w:r>
          </w:p>
          <w:p w:rsidR="00613992" w:rsidRDefault="00613992" w:rsidP="00054E02">
            <w:pPr>
              <w:widowControl/>
              <w:jc w:val="left"/>
              <w:rPr>
                <w:rFonts w:ascii="仿宋_GB2312" w:eastAsia="仿宋_GB2312" w:hAnsi="宋体" w:cs="宋体"/>
                <w:color w:val="000000"/>
                <w:kern w:val="0"/>
                <w:sz w:val="18"/>
                <w:szCs w:val="18"/>
              </w:rPr>
            </w:pPr>
            <w:r w:rsidRPr="00712CFC">
              <w:rPr>
                <w:rFonts w:ascii="仿宋_GB2312" w:eastAsia="仿宋_GB2312" w:hAnsi="宋体" w:cs="宋体" w:hint="eastAsia"/>
                <w:color w:val="000000"/>
                <w:kern w:val="0"/>
                <w:sz w:val="18"/>
                <w:szCs w:val="18"/>
              </w:rPr>
              <w:t>具有投资省、工程量小、无能耗、生物安全性好、无二次污染等特点，符合国家相关产业政策和市场需求，社会、环境和经济效益明显。</w:t>
            </w:r>
          </w:p>
        </w:tc>
        <w:tc>
          <w:tcPr>
            <w:tcW w:w="3382" w:type="dxa"/>
            <w:tcBorders>
              <w:top w:val="nil"/>
              <w:left w:val="nil"/>
              <w:bottom w:val="single" w:sz="4" w:space="0" w:color="auto"/>
              <w:right w:val="single" w:sz="4" w:space="0" w:color="auto"/>
            </w:tcBorders>
          </w:tcPr>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712CFC">
              <w:rPr>
                <w:rFonts w:ascii="仿宋_GB2312" w:eastAsia="仿宋_GB2312" w:hAnsi="宋体" w:cs="宋体" w:hint="eastAsia"/>
                <w:color w:val="000000"/>
                <w:kern w:val="0"/>
                <w:sz w:val="18"/>
                <w:szCs w:val="18"/>
              </w:rPr>
              <w:t>控制底泥污染、消除黑臭；</w:t>
            </w:r>
          </w:p>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712CFC">
              <w:rPr>
                <w:rFonts w:ascii="仿宋_GB2312" w:eastAsia="仿宋_GB2312" w:hAnsi="宋体" w:cs="宋体" w:hint="eastAsia"/>
                <w:color w:val="000000"/>
                <w:kern w:val="0"/>
                <w:sz w:val="18"/>
                <w:szCs w:val="18"/>
              </w:rPr>
              <w:t>降低TN、TP等，改善水体富营化，抑制蓝藻水华；</w:t>
            </w:r>
          </w:p>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712CFC">
              <w:rPr>
                <w:rFonts w:ascii="仿宋_GB2312" w:eastAsia="仿宋_GB2312" w:hAnsi="宋体" w:cs="宋体" w:hint="eastAsia"/>
                <w:color w:val="000000"/>
                <w:kern w:val="0"/>
                <w:sz w:val="18"/>
                <w:szCs w:val="18"/>
              </w:rPr>
              <w:t>削减有机和无机污染物，增强水体溶氧能力，增加透明度；</w:t>
            </w:r>
          </w:p>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712CFC">
              <w:rPr>
                <w:rFonts w:ascii="仿宋_GB2312" w:eastAsia="仿宋_GB2312" w:hAnsi="宋体" w:cs="宋体" w:hint="eastAsia"/>
                <w:color w:val="000000"/>
                <w:kern w:val="0"/>
                <w:sz w:val="18"/>
                <w:szCs w:val="18"/>
              </w:rPr>
              <w:t>完善生态链，提高自净能力；</w:t>
            </w:r>
          </w:p>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r w:rsidRPr="00712CFC">
              <w:rPr>
                <w:rFonts w:ascii="仿宋_GB2312" w:eastAsia="仿宋_GB2312" w:hAnsi="宋体" w:cs="宋体" w:hint="eastAsia"/>
                <w:color w:val="000000"/>
                <w:kern w:val="0"/>
                <w:sz w:val="18"/>
                <w:szCs w:val="18"/>
              </w:rPr>
              <w:t>COD削减50%以上;氨氮削减30%以上;TP削减40%以上；</w:t>
            </w:r>
          </w:p>
          <w:p w:rsidR="00613992" w:rsidRPr="00712CFC"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r w:rsidRPr="00712CFC">
              <w:rPr>
                <w:rFonts w:ascii="仿宋_GB2312" w:eastAsia="仿宋_GB2312" w:hAnsi="宋体" w:cs="宋体" w:hint="eastAsia"/>
                <w:color w:val="000000"/>
                <w:kern w:val="0"/>
                <w:sz w:val="18"/>
                <w:szCs w:val="18"/>
              </w:rPr>
              <w:t>EPSB工程菌菌粉：含菌量：≥100亿／g；含水量：±6%；</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(7)</w:t>
            </w:r>
            <w:r w:rsidRPr="00712CFC">
              <w:rPr>
                <w:rFonts w:ascii="仿宋_GB2312" w:eastAsia="仿宋_GB2312" w:hAnsi="宋体" w:cs="宋体" w:hint="eastAsia"/>
                <w:color w:val="000000"/>
                <w:kern w:val="0"/>
                <w:sz w:val="18"/>
                <w:szCs w:val="18"/>
              </w:rPr>
              <w:t xml:space="preserve"> EPSB工程菌固化颗粒：含菌量：≥30亿／g；含水量：±6%；粒径：2-20mm。</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712CFC">
              <w:rPr>
                <w:rFonts w:ascii="仿宋_GB2312" w:eastAsia="仿宋_GB2312" w:hAnsi="宋体" w:cs="宋体" w:hint="eastAsia"/>
                <w:color w:val="000000"/>
                <w:kern w:val="0"/>
                <w:sz w:val="18"/>
                <w:szCs w:val="18"/>
              </w:rPr>
              <w:t>黑臭河道及小流域治理；湖泊、水库、水源地、景观水体治理及生态修复；人工湿地生态完善与水质提升</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sidRPr="00712CFC">
              <w:rPr>
                <w:rFonts w:ascii="仿宋_GB2312" w:eastAsia="仿宋_GB2312" w:hint="eastAsia"/>
                <w:sz w:val="18"/>
                <w:szCs w:val="18"/>
              </w:rPr>
              <w:t>张戈、李建、陈琼、杨维星、陈科仲、张驰、刘琴、孙媛</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四川清和科技有限公司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GLT系列大型贯流式水轮机调速系统</w:t>
            </w:r>
          </w:p>
        </w:tc>
        <w:tc>
          <w:tcPr>
            <w:tcW w:w="482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主要由电气柜、机械柜、油压装置、过速限制器和分段关闭装置等部分构成。电气控制部分采用微机控制器，测频、调节器及电源双冗余容错结构，提高整机系统的可靠性。机械液压控制部分由两套比例集成式电液随动装置和油压装置共同构成，两套比例集成式电液随动装置在微机控制器输出的控制信号作用下，分别控制导叶和轮叶接力器动作。考虑了贯流式机组的特点，很好的满足了贯流式机组的控制要求</w:t>
            </w:r>
            <w:r>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E851F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E851F5">
              <w:rPr>
                <w:rFonts w:ascii="仿宋_GB2312" w:eastAsia="仿宋_GB2312" w:hAnsi="宋体" w:cs="宋体" w:hint="eastAsia"/>
                <w:color w:val="000000"/>
                <w:kern w:val="0"/>
                <w:sz w:val="18"/>
                <w:szCs w:val="18"/>
              </w:rPr>
              <w:t>Kp：0.5～10;Ki:0.05～10;Kd：0～5。</w:t>
            </w:r>
          </w:p>
          <w:p w:rsidR="00613992" w:rsidRPr="00E851F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E851F5">
              <w:rPr>
                <w:rFonts w:ascii="仿宋_GB2312" w:eastAsia="仿宋_GB2312" w:hAnsi="宋体" w:cs="宋体" w:hint="eastAsia"/>
                <w:color w:val="000000"/>
                <w:kern w:val="0"/>
                <w:sz w:val="18"/>
                <w:szCs w:val="18"/>
              </w:rPr>
              <w:t>静态特性曲线近似为直线，转速死区不超过0.02%，甩负荷液压缸不动时间不超过0.2秒。</w:t>
            </w:r>
          </w:p>
          <w:p w:rsidR="006139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E851F5">
              <w:rPr>
                <w:rFonts w:ascii="仿宋_GB2312" w:eastAsia="仿宋_GB2312" w:hAnsi="宋体" w:cs="宋体" w:hint="eastAsia"/>
                <w:color w:val="000000"/>
                <w:kern w:val="0"/>
                <w:sz w:val="18"/>
                <w:szCs w:val="18"/>
              </w:rPr>
              <w:t>机组甩100%负荷时，偏离稳态转速1.5HZ以上的波动次数不超过2次；从甩负荷后液压缸首次向开启方向移动时起，到机组转速摆动相对值不超过±0.5%为止，历时不大于40秒。</w:t>
            </w:r>
          </w:p>
        </w:tc>
        <w:tc>
          <w:tcPr>
            <w:tcW w:w="1255" w:type="dxa"/>
            <w:tcBorders>
              <w:top w:val="nil"/>
              <w:left w:val="nil"/>
              <w:bottom w:val="single" w:sz="4" w:space="0" w:color="auto"/>
              <w:right w:val="single" w:sz="4" w:space="0" w:color="auto"/>
            </w:tcBorders>
          </w:tcPr>
          <w:p w:rsidR="00613992"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应用于灯泡贯流式和潮汐式水轮发电机组的控制。</w:t>
            </w:r>
          </w:p>
        </w:tc>
        <w:tc>
          <w:tcPr>
            <w:tcW w:w="1173" w:type="dxa"/>
            <w:gridSpan w:val="2"/>
            <w:tcBorders>
              <w:top w:val="nil"/>
              <w:left w:val="nil"/>
              <w:bottom w:val="single" w:sz="4" w:space="0" w:color="auto"/>
              <w:right w:val="single" w:sz="4" w:space="0" w:color="auto"/>
            </w:tcBorders>
          </w:tcPr>
          <w:p w:rsidR="00613992" w:rsidRDefault="00613992" w:rsidP="00054E02">
            <w:pPr>
              <w:rPr>
                <w:rFonts w:ascii="仿宋_GB2312" w:eastAsia="仿宋_GB2312"/>
                <w:sz w:val="18"/>
                <w:szCs w:val="18"/>
              </w:rPr>
            </w:pPr>
            <w:r>
              <w:rPr>
                <w:rFonts w:ascii="仿宋_GB2312" w:eastAsia="仿宋_GB2312" w:hint="eastAsia"/>
                <w:sz w:val="18"/>
                <w:szCs w:val="18"/>
              </w:rPr>
              <w:t>潘熙和、王爱生、周若、叶炜、程玉婷、严国强、黄宇、郑兴华、肖凯</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长江水利委员会长江科学院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TZ2015071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YX-TBRG翻斗式雨量计</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YX-TBRG翻斗式雨量计的工作原理是雨水由最上端的承雨口进入承雨器，经引水漏斗流入计量翻斗，当雨水量容积达到预定值时，翻斗由于重力作用翻倒 ，使干簧开关接通电路 输送一个脉冲信号，向上位机发送数据输出。不锈钢材质，坚固耐用、美观大方；测量精度高、结构简单、安装维护方便、故障率低；核心部件计量翻斗采用三维流线型设计，有下垂式弧面导流尖，造型美观、翻水流畅、</w:t>
            </w:r>
            <w:r w:rsidRPr="00E851F5">
              <w:rPr>
                <w:rFonts w:ascii="仿宋_GB2312" w:eastAsia="仿宋_GB2312" w:hAnsi="宋体" w:cs="宋体"/>
                <w:color w:val="000000"/>
                <w:kern w:val="0"/>
                <w:sz w:val="18"/>
                <w:szCs w:val="18"/>
              </w:rPr>
              <w:t xml:space="preserve"> </w:t>
            </w:r>
            <w:r w:rsidRPr="00E851F5">
              <w:rPr>
                <w:rFonts w:ascii="仿宋_GB2312" w:eastAsia="仿宋_GB2312" w:hAnsi="宋体" w:cs="宋体" w:hint="eastAsia"/>
                <w:color w:val="000000"/>
                <w:kern w:val="0"/>
                <w:sz w:val="18"/>
                <w:szCs w:val="18"/>
              </w:rPr>
              <w:t>性能稳定；抗雷击、抗电磁、抗干扰能力强。</w:t>
            </w:r>
          </w:p>
        </w:tc>
        <w:tc>
          <w:tcPr>
            <w:tcW w:w="3382" w:type="dxa"/>
            <w:tcBorders>
              <w:top w:val="nil"/>
              <w:left w:val="nil"/>
              <w:bottom w:val="single" w:sz="4" w:space="0" w:color="auto"/>
              <w:right w:val="single" w:sz="4" w:space="0" w:color="auto"/>
            </w:tcBorders>
          </w:tcPr>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承雨口径</w:t>
            </w:r>
            <w:r w:rsidRPr="006C568C">
              <w:rPr>
                <w:rFonts w:ascii="仿宋_GB2312" w:eastAsia="仿宋_GB2312" w:hAnsi="宋体" w:cs="宋体" w:hint="eastAsia"/>
                <w:color w:val="000000"/>
                <w:kern w:val="0"/>
                <w:sz w:val="18"/>
                <w:szCs w:val="18"/>
              </w:rPr>
              <w:tab/>
              <w:t>φ200+0.6 mm</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分辨力</w:t>
            </w:r>
            <w:r w:rsidRPr="006C568C">
              <w:rPr>
                <w:rFonts w:ascii="仿宋_GB2312" w:eastAsia="仿宋_GB2312" w:hAnsi="宋体" w:cs="宋体" w:hint="eastAsia"/>
                <w:color w:val="000000"/>
                <w:kern w:val="0"/>
                <w:sz w:val="18"/>
                <w:szCs w:val="18"/>
              </w:rPr>
              <w:tab/>
              <w:t>0.5mm</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雨强测量范围</w:t>
            </w:r>
            <w:r w:rsidRPr="006C568C">
              <w:rPr>
                <w:rFonts w:ascii="仿宋_GB2312" w:eastAsia="仿宋_GB2312" w:hAnsi="宋体" w:cs="宋体" w:hint="eastAsia"/>
                <w:color w:val="000000"/>
                <w:kern w:val="0"/>
                <w:sz w:val="18"/>
                <w:szCs w:val="18"/>
              </w:rPr>
              <w:tab/>
              <w:t>（0～4）mm/min（允许通过最大雨强8mm/min）</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测量精度</w:t>
            </w:r>
            <w:r w:rsidRPr="006C568C">
              <w:rPr>
                <w:rFonts w:ascii="仿宋_GB2312" w:eastAsia="仿宋_GB2312" w:hAnsi="宋体" w:cs="宋体" w:hint="eastAsia"/>
                <w:color w:val="000000"/>
                <w:kern w:val="0"/>
                <w:sz w:val="18"/>
                <w:szCs w:val="18"/>
              </w:rPr>
              <w:tab/>
              <w:t>≤±3%</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MTBF</w:t>
            </w:r>
            <w:r w:rsidRPr="006C568C">
              <w:rPr>
                <w:rFonts w:ascii="仿宋_GB2312" w:eastAsia="仿宋_GB2312" w:hAnsi="宋体" w:cs="宋体" w:hint="eastAsia"/>
                <w:color w:val="000000"/>
                <w:kern w:val="0"/>
                <w:sz w:val="18"/>
                <w:szCs w:val="18"/>
              </w:rPr>
              <w:tab/>
              <w:t>≥16000h</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发讯方式</w:t>
            </w:r>
            <w:r w:rsidRPr="006C568C">
              <w:rPr>
                <w:rFonts w:ascii="仿宋_GB2312" w:eastAsia="仿宋_GB2312" w:hAnsi="宋体" w:cs="宋体" w:hint="eastAsia"/>
                <w:color w:val="000000"/>
                <w:kern w:val="0"/>
                <w:sz w:val="18"/>
                <w:szCs w:val="18"/>
              </w:rPr>
              <w:tab/>
              <w:t>双触点通断信号输出</w:t>
            </w:r>
          </w:p>
          <w:p w:rsidR="00613992" w:rsidRPr="006C568C"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环境温度</w:t>
            </w:r>
            <w:r w:rsidRPr="006C568C">
              <w:rPr>
                <w:rFonts w:ascii="仿宋_GB2312" w:eastAsia="仿宋_GB2312" w:hAnsi="宋体" w:cs="宋体" w:hint="eastAsia"/>
                <w:color w:val="000000"/>
                <w:kern w:val="0"/>
                <w:sz w:val="18"/>
                <w:szCs w:val="18"/>
              </w:rPr>
              <w:tab/>
              <w:t>（0～50）℃</w:t>
            </w:r>
          </w:p>
          <w:p w:rsidR="00613992" w:rsidRPr="002C1CCE"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相对湿度</w:t>
            </w:r>
            <w:r w:rsidRPr="006C568C">
              <w:rPr>
                <w:rFonts w:ascii="仿宋_GB2312" w:eastAsia="仿宋_GB2312" w:hAnsi="宋体" w:cs="宋体" w:hint="eastAsia"/>
                <w:color w:val="000000"/>
                <w:kern w:val="0"/>
                <w:sz w:val="18"/>
                <w:szCs w:val="18"/>
              </w:rPr>
              <w:tab/>
              <w:t>&lt;95%（40℃）</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C568C">
              <w:rPr>
                <w:rFonts w:ascii="仿宋_GB2312" w:eastAsia="仿宋_GB2312" w:hAnsi="宋体" w:cs="宋体" w:hint="eastAsia"/>
                <w:color w:val="000000"/>
                <w:kern w:val="0"/>
                <w:sz w:val="18"/>
                <w:szCs w:val="18"/>
              </w:rPr>
              <w:t>应用于气象、水利、水文、海洋、机场、农业、林业、军事、国防、航空、航天、科学研究等领域。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C568C">
              <w:rPr>
                <w:rFonts w:ascii="仿宋_GB2312" w:eastAsia="仿宋_GB2312" w:hint="eastAsia"/>
                <w:sz w:val="18"/>
                <w:szCs w:val="18"/>
              </w:rPr>
              <w:t>何姝、吕宏俊、陆宁、舒易强、杨云开、元德仿、杨永文、周晗、牛猛闯</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宇星科技发展（深圳）有限公司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南方红壤坡面径流调控与集蓄利用技术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结合试验示范区的特点，因地制宜地开展了水保植物优化组合、坡面工程优化配置、坡面排水系统布设和渠道生态防护等坡面径流调控关键技术和坡面径流集蓄利用关键技术的布设工作，并结合高地集雨异地灌溉、低丘岗地集雨自灌+提灌与雨水集蓄高效滴灌等技术，把雨水集蓄存储与高效利用进行了和谐统一。构建了基于小流域综合治理的坡面径流调控与集蓄利用技术体系和基于“顶林—腰果—底谷（养殖）”的坡面径流调控与集蓄利用技术体系。</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在6个县（市、区）进行了示范推广，推广面积达36.2 km2。推广实施后，推广区水土流失综合治理度达到92.5%~95.0%，植被覆盖率达到72.4%~95%，减沙效率达到74.8%~77.7%，集水总量达101.43万m3，土地利用率达84%以上，新增利润4399.0万元，人均年纯收入提高40%以上。</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851F5">
              <w:rPr>
                <w:rFonts w:ascii="仿宋_GB2312" w:eastAsia="仿宋_GB2312" w:hAnsi="宋体" w:cs="宋体" w:hint="eastAsia"/>
                <w:color w:val="000000"/>
                <w:kern w:val="0"/>
                <w:sz w:val="18"/>
                <w:szCs w:val="18"/>
              </w:rPr>
              <w:t>南方红壤坡地水土流失防治和生态农业综合开发等领域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851F5">
              <w:rPr>
                <w:rFonts w:ascii="仿宋_GB2312" w:eastAsia="仿宋_GB2312" w:hint="eastAsia"/>
                <w:sz w:val="18"/>
                <w:szCs w:val="18"/>
              </w:rPr>
              <w:t>方少文、杨洁、汪邦稳、宋月君、陈晓安、肖胜生、邓文兰、汤崇军、莫明浩</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江西省水土保持科学研究院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TZ2015073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GXZ生活饮用水净水器</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F685C">
              <w:rPr>
                <w:rFonts w:ascii="仿宋_GB2312" w:eastAsia="仿宋_GB2312" w:hAnsi="宋体" w:cs="宋体" w:hint="eastAsia"/>
                <w:color w:val="000000"/>
                <w:kern w:val="0"/>
                <w:sz w:val="18"/>
                <w:szCs w:val="18"/>
              </w:rPr>
              <w:t>GXZ系列净水器将投药、混合、混凝、沉淀、污泥浓缩、自动反冲洗、消毒等净水工艺流程优化组合，在无须电源的情况下能方便地将地表水净化成符合标准的生活饮用水。成功的解决了在无电力供应的偏远农村地区生活饮用的水净化消毒问题。具有结构紧凑合理、操作方便、运行稳定、管理方便、处理效果好、适应性强、能耗低等特点，同时该净水器年运行费用省、基建周期短、设备投资与常规水处理流程相比可节省20%以上。</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F685C">
              <w:rPr>
                <w:rFonts w:ascii="仿宋_GB2312" w:eastAsia="仿宋_GB2312" w:hAnsi="宋体" w:cs="宋体" w:hint="eastAsia"/>
                <w:color w:val="000000"/>
                <w:kern w:val="0"/>
                <w:sz w:val="18"/>
                <w:szCs w:val="18"/>
              </w:rPr>
              <w:t>原水水源应符合GB3838《地面水环境质量管理标准》中的Ⅰ类、Ⅱ类水标准，其原水浊度允许≤1500NTU，短期可达3000NTU。出水水质达到国家饮用水标准《生活饮用水卫生标准》，GB5749-2006的要求。常规指标：色度≤15；浊度≤1.0NTU；肉眼可见物不得含有；</w:t>
            </w:r>
            <w:r w:rsidR="00C01D2F">
              <w:rPr>
                <w:rFonts w:ascii="仿宋_GB2312" w:eastAsia="仿宋_GB2312" w:hAnsi="宋体" w:cs="宋体" w:hint="eastAsia"/>
                <w:color w:val="000000"/>
                <w:kern w:val="0"/>
                <w:sz w:val="18"/>
                <w:szCs w:val="18"/>
              </w:rPr>
              <w:t>PH</w:t>
            </w:r>
            <w:r w:rsidRPr="004F685C">
              <w:rPr>
                <w:rFonts w:ascii="仿宋_GB2312" w:eastAsia="仿宋_GB2312" w:hAnsi="宋体" w:cs="宋体" w:hint="eastAsia"/>
                <w:color w:val="000000"/>
                <w:kern w:val="0"/>
                <w:sz w:val="18"/>
                <w:szCs w:val="18"/>
              </w:rPr>
              <w:t>值6.5~8.5；臭和味：不得有异臭、异味；余氯≥0.3mg/l；细菌数≤100（CFU/100ml）；总大肠菌群不得检出。</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F685C">
              <w:rPr>
                <w:rFonts w:ascii="仿宋_GB2312" w:eastAsia="仿宋_GB2312" w:hAnsi="宋体" w:cs="宋体" w:hint="eastAsia"/>
                <w:color w:val="000000"/>
                <w:kern w:val="0"/>
                <w:sz w:val="18"/>
                <w:szCs w:val="18"/>
              </w:rPr>
              <w:t>适用于农村小型生活饮用水净化的设备。</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4F685C">
              <w:rPr>
                <w:rFonts w:ascii="仿宋_GB2312" w:eastAsia="仿宋_GB2312" w:hint="eastAsia"/>
                <w:sz w:val="18"/>
                <w:szCs w:val="18"/>
              </w:rPr>
              <w:t>陈海鹰、檀冰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福州海恒水务设备有限公司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流域水质遥感监测系统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F685C">
              <w:rPr>
                <w:rFonts w:ascii="仿宋_GB2312" w:eastAsia="仿宋_GB2312" w:hAnsi="宋体" w:cs="宋体" w:hint="eastAsia"/>
                <w:color w:val="000000"/>
                <w:kern w:val="0"/>
                <w:sz w:val="18"/>
                <w:szCs w:val="18"/>
              </w:rPr>
              <w:t>建立了广东省东江流域基于多光谱数据的水质遥感模型，实现了东江流域COD、混浊度和叶绿素含量几项主要水质参数的有效遥感反演。在此基础上建立了实用型的“东江流域水质遥感监测系统”，实现了全流域的水环境遥感监测，并对监测结果进行基本的空间分析，适用于大尺度复杂流域的水质遥感监测。系统在广东省东江流域管理局进行业务化试运行。应用环境卫星数据，基本实现流域水质的定期遥感监测。系统运行使有关部门定期掌握流域水质情况，为流域水资源管理和保护提供了信息支撑，具有显著的社会和经济效益。</w:t>
            </w:r>
          </w:p>
        </w:tc>
        <w:tc>
          <w:tcPr>
            <w:tcW w:w="3382" w:type="dxa"/>
            <w:tcBorders>
              <w:top w:val="nil"/>
              <w:left w:val="nil"/>
              <w:bottom w:val="single" w:sz="4" w:space="0" w:color="auto"/>
              <w:right w:val="single" w:sz="4" w:space="0" w:color="auto"/>
            </w:tcBorders>
          </w:tcPr>
          <w:p w:rsidR="00613992" w:rsidRPr="006D014F"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（1）可定量反演流域水质参数COD、叶绿素和混浊度含量；</w:t>
            </w:r>
          </w:p>
          <w:p w:rsidR="00613992" w:rsidRPr="006D014F"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（2）COD、叶绿素和混浊度浓度反演精度达70%以上；</w:t>
            </w:r>
          </w:p>
          <w:p w:rsidR="00613992" w:rsidRPr="002C1CCE"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（3）建立流域水质遥感监测系统，实现长期、自动化的流域水污染遥感监测。</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D014F">
              <w:rPr>
                <w:rFonts w:ascii="仿宋_GB2312" w:eastAsia="仿宋_GB2312" w:hAnsi="宋体" w:cs="宋体" w:hint="eastAsia"/>
                <w:color w:val="000000"/>
                <w:kern w:val="0"/>
                <w:sz w:val="18"/>
                <w:szCs w:val="18"/>
              </w:rPr>
              <w:t>适用于流域或大区域水质遥感监测</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D014F">
              <w:rPr>
                <w:rFonts w:ascii="仿宋_GB2312" w:eastAsia="仿宋_GB2312" w:hint="eastAsia"/>
                <w:sz w:val="18"/>
                <w:szCs w:val="18"/>
              </w:rPr>
              <w:t>邓孺孺、李海燕、黄海标、何颖清、秦雁、陈启东、黄秋华、汪伟、梁业恒</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int="eastAsia"/>
                <w:sz w:val="18"/>
                <w:szCs w:val="18"/>
              </w:rPr>
              <w:t>中山大学地理科学与规划学院、</w:t>
            </w:r>
            <w:r w:rsidRPr="00396DCA">
              <w:rPr>
                <w:rFonts w:ascii="仿宋_GB2312" w:eastAsia="仿宋_GB2312" w:hint="eastAsia"/>
                <w:sz w:val="18"/>
                <w:szCs w:val="18"/>
              </w:rPr>
              <w:t>广东省东江流域管理局</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TZ2015075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水稻蓄水型生态栽培技术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通过改变稻田微地</w:t>
            </w:r>
            <w:r>
              <w:rPr>
                <w:rFonts w:ascii="仿宋_GB2312" w:eastAsia="仿宋_GB2312" w:hAnsi="宋体" w:cs="宋体" w:hint="eastAsia"/>
                <w:color w:val="000000"/>
                <w:kern w:val="0"/>
                <w:sz w:val="18"/>
                <w:szCs w:val="18"/>
              </w:rPr>
              <w:t>形，形成垄沟相间的垄上种稻、垄沟养鱼（鸭）、蓄雨的生态模式，</w:t>
            </w:r>
            <w:r w:rsidRPr="00E32320">
              <w:rPr>
                <w:rFonts w:ascii="仿宋_GB2312" w:eastAsia="仿宋_GB2312" w:hAnsi="宋体" w:cs="宋体" w:hint="eastAsia"/>
                <w:color w:val="000000"/>
                <w:kern w:val="0"/>
                <w:sz w:val="18"/>
                <w:szCs w:val="18"/>
              </w:rPr>
              <w:t>解决了平作稻田</w:t>
            </w:r>
            <w:r>
              <w:rPr>
                <w:rFonts w:ascii="仿宋_GB2312" w:eastAsia="仿宋_GB2312" w:hAnsi="宋体" w:cs="宋体" w:hint="eastAsia"/>
                <w:color w:val="000000"/>
                <w:kern w:val="0"/>
                <w:sz w:val="18"/>
                <w:szCs w:val="18"/>
              </w:rPr>
              <w:t>蓄雨能力差、大水漫灌、稻田耗水量大、灌溉水生产率低的问题，有效</w:t>
            </w:r>
            <w:r w:rsidRPr="00E32320">
              <w:rPr>
                <w:rFonts w:ascii="仿宋_GB2312" w:eastAsia="仿宋_GB2312" w:hAnsi="宋体" w:cs="宋体" w:hint="eastAsia"/>
                <w:color w:val="000000"/>
                <w:kern w:val="0"/>
                <w:sz w:val="18"/>
                <w:szCs w:val="18"/>
              </w:rPr>
              <w:t>克服化肥面施、利用率低造成面源污染问题，解决了稻田长期淹水灌溉致使土壤还原性有毒物质累积、耕作层变浅、地力衰退问题，并能增加大田受光面积（提高光合产量），降低田间温度，改善田间小气候，抑制病虫杂草滋生，增加土壤退气性，促进水稻根系生长，提高产量和品质。</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采用半旱式浸润灌溉，垄沟蓄水、垄上种植，实现蓄水和通气的双重目的，为水稻实现节水、高效生产打下基础；提高产量5%～10%；提高降雨利用率30%～40%，减少灌溉定额50～80m3/亩；提高肥料利用率10%～15%。</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可用于湖区、丘陵地区的水稻单一种植、稻田生态种养等种植模式。</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32320">
              <w:rPr>
                <w:rFonts w:ascii="仿宋_GB2312" w:eastAsia="仿宋_GB2312" w:hint="eastAsia"/>
                <w:sz w:val="18"/>
                <w:szCs w:val="18"/>
              </w:rPr>
              <w:t>黄璜、郑华斌、李静怡、赵世浩、彭灿辉、熊国平、邓志高、龚佳军、罗明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湖南省灌溉试验中心站</w:t>
            </w:r>
            <w:r>
              <w:rPr>
                <w:rFonts w:ascii="仿宋_GB2312" w:eastAsia="仿宋_GB2312" w:hint="eastAsia"/>
                <w:sz w:val="18"/>
                <w:szCs w:val="18"/>
              </w:rPr>
              <w:t>、</w:t>
            </w:r>
            <w:r w:rsidRPr="002C1CCE">
              <w:rPr>
                <w:rFonts w:ascii="仿宋_GB2312" w:eastAsia="仿宋_GB2312" w:hint="eastAsia"/>
                <w:sz w:val="18"/>
                <w:szCs w:val="18"/>
              </w:rPr>
              <w:t>湖南农业大学</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多形态可调插杆式微喷节水灌水器</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多形态可调插杆式微喷节水灌水器是一个采用多种创新技术的新结构节水灌溉产品。该产品是利用灌水器中流量控制头与缓冲腔的之间缝隙来控制流量以及射程并可精准、便捷调节。灌水器的螺纹外帽设计了多种形态的出水形态，采用离心力原理的伞状全圆出水形态、四射线出口形态以及半圆、全圆的矩形出水口，可满足不同作物、地形、风速下的灌水需求。同时喷头易拆除、易清洗，有效的防止喷头堵塞，灌水器灌水均匀、流量偏差系数小、灌水效率高、灌水精准、节水效果显著</w:t>
            </w:r>
            <w:r>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流量：0~100L/h</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喷洒直径：0~2m</w:t>
            </w:r>
          </w:p>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流量偏差系数：≤7%</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该产品适合花卉、果树以及盆栽植物的灌溉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32320">
              <w:rPr>
                <w:rFonts w:ascii="仿宋_GB2312" w:eastAsia="仿宋_GB2312" w:hint="eastAsia"/>
                <w:sz w:val="18"/>
                <w:szCs w:val="18"/>
              </w:rPr>
              <w:t>吕名礼、张中华、朱登平、吴竹、吕名华、吴小李、左光燕</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上海华维节水灌溉有限公司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测深仪声速校正器</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6D650E">
              <w:rPr>
                <w:rFonts w:ascii="仿宋_GB2312" w:eastAsia="仿宋_GB2312" w:hAnsi="宋体" w:cs="宋体" w:hint="eastAsia"/>
                <w:color w:val="000000"/>
                <w:kern w:val="0"/>
                <w:sz w:val="18"/>
                <w:szCs w:val="18"/>
              </w:rPr>
              <w:t>根据回声测深仪工作原理，通过在换能器底部正下方已知位置安置反射板的方法，正确设定声速，准确校正测深仪水深，以保证测深仪声速设置正确、测深数据准确无误。测深仪声速校正器设计合理，各部件装卸灵活、易于安装，操作方便，而且不受风浪等恶劣天气及水域、人为等客观因素影响，解决了传统人工校正方法因受客观因素影响较大容易产生系统误差的问题，可确保测深精度。</w:t>
            </w:r>
          </w:p>
        </w:tc>
        <w:tc>
          <w:tcPr>
            <w:tcW w:w="3382" w:type="dxa"/>
            <w:tcBorders>
              <w:top w:val="nil"/>
              <w:left w:val="nil"/>
              <w:bottom w:val="single" w:sz="4" w:space="0" w:color="auto"/>
              <w:right w:val="single" w:sz="4" w:space="0" w:color="auto"/>
            </w:tcBorders>
          </w:tcPr>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（1）声波反射板厚度：2～3mm。反射区：φ320mm。减阻孔：φ50mm。减阻孔数量：外圈10个，分布于φ230mm的圆上；内圈5个，分布于φ110mm的圆上。</w:t>
            </w:r>
          </w:p>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（2）连接杆为厚度2.5mm不锈钢管，长度有1m和2m两种，可自由组合。</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测深仪声速校正器可应用于河流、水库、海洋等水域的测深仪声速校正。</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D31BDE">
              <w:rPr>
                <w:rFonts w:ascii="仿宋_GB2312" w:eastAsia="仿宋_GB2312" w:hint="eastAsia"/>
                <w:sz w:val="18"/>
                <w:szCs w:val="18"/>
              </w:rPr>
              <w:t>杨凤栋、霍瑞敬、刘风学、李庆银、岳成鲲、张振林、庞进、陈学虞、李倩</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黄河水利委员会山东水文水资源局</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TZ2015078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系列超声波多普勒流速仪</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应用声学多普勒效应原理，采用超声换能器，用超声波探测流速。测量点在探头的前方，不破坏流场，具有测量精度高，量程宽；可测弱流也可测强流；分辨率高，响应速度快；可测瞬时流速也可测平均流速；测量线性，流速检定曲线不易变化；无机械转动部件，不存在泥沙堵塞和水草缠绕问题；探头坚固耐用，不易损坏，操作简便等优点。 可解决水文测量中常规测流仪器在测流的同时也破坏自然流场的问题，使测量数据更为真实准确；解决弱流的测量问题，最低可测量到毫米级的流速；由于超声波具有穿透性的</w:t>
            </w:r>
            <w:r>
              <w:rPr>
                <w:rFonts w:ascii="仿宋_GB2312" w:eastAsia="仿宋_GB2312" w:hAnsi="宋体" w:cs="宋体" w:hint="eastAsia"/>
                <w:color w:val="000000"/>
                <w:kern w:val="0"/>
                <w:sz w:val="18"/>
                <w:szCs w:val="18"/>
              </w:rPr>
              <w:t>特点可解决水体中漂浮物、水草杂物缠绕和泥沙含量高而影响测流</w:t>
            </w:r>
            <w:r w:rsidRPr="00E32320">
              <w:rPr>
                <w:rFonts w:ascii="仿宋_GB2312" w:eastAsia="仿宋_GB2312" w:hAnsi="宋体" w:cs="宋体" w:hint="eastAsia"/>
                <w:color w:val="000000"/>
                <w:kern w:val="0"/>
                <w:sz w:val="18"/>
                <w:szCs w:val="18"/>
              </w:rPr>
              <w:t>。</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测流范围：0.02--7.00m/s，测量准确度：1.0%±1cm/s</w:t>
            </w:r>
            <w:r>
              <w:rPr>
                <w:rFonts w:ascii="仿宋_GB2312" w:eastAsia="仿宋_GB2312" w:hAnsi="宋体" w:cs="宋体" w:hint="eastAsia"/>
                <w:color w:val="000000"/>
                <w:kern w:val="0"/>
                <w:sz w:val="18"/>
                <w:szCs w:val="18"/>
              </w:rPr>
              <w:t>；</w:t>
            </w:r>
            <w:r w:rsidRPr="00E32320">
              <w:rPr>
                <w:rFonts w:ascii="仿宋_GB2312" w:eastAsia="仿宋_GB2312" w:hAnsi="宋体" w:cs="宋体" w:hint="eastAsia"/>
                <w:color w:val="000000"/>
                <w:kern w:val="0"/>
                <w:sz w:val="18"/>
                <w:szCs w:val="18"/>
              </w:rPr>
              <w:t>分辨率：1mm</w:t>
            </w:r>
            <w:r>
              <w:rPr>
                <w:rFonts w:ascii="仿宋_GB2312" w:eastAsia="仿宋_GB2312" w:hAnsi="宋体" w:cs="宋体" w:hint="eastAsia"/>
                <w:color w:val="000000"/>
                <w:kern w:val="0"/>
                <w:sz w:val="18"/>
                <w:szCs w:val="18"/>
              </w:rPr>
              <w:t>；</w:t>
            </w:r>
            <w:r w:rsidRPr="00E32320">
              <w:rPr>
                <w:rFonts w:ascii="仿宋_GB2312" w:eastAsia="仿宋_GB2312" w:hAnsi="宋体" w:cs="宋体" w:hint="eastAsia"/>
                <w:color w:val="000000"/>
                <w:kern w:val="0"/>
                <w:sz w:val="18"/>
                <w:szCs w:val="18"/>
              </w:rPr>
              <w:t>流向测量范围：0～360°方位角，测量准确度：±3°</w:t>
            </w:r>
            <w:r>
              <w:rPr>
                <w:rFonts w:ascii="仿宋_GB2312" w:eastAsia="仿宋_GB2312" w:hAnsi="宋体" w:cs="宋体" w:hint="eastAsia"/>
                <w:color w:val="000000"/>
                <w:kern w:val="0"/>
                <w:sz w:val="18"/>
                <w:szCs w:val="18"/>
              </w:rPr>
              <w:t>；</w:t>
            </w:r>
            <w:r w:rsidRPr="00E32320">
              <w:rPr>
                <w:rFonts w:ascii="仿宋_GB2312" w:eastAsia="仿宋_GB2312" w:hAnsi="宋体" w:cs="宋体" w:hint="eastAsia"/>
                <w:color w:val="000000"/>
                <w:kern w:val="0"/>
                <w:sz w:val="18"/>
                <w:szCs w:val="18"/>
              </w:rPr>
              <w:t xml:space="preserve">水温测量范围：0～40℃， 测温准确度：±1℃ </w:t>
            </w:r>
            <w:r>
              <w:rPr>
                <w:rFonts w:ascii="仿宋_GB2312" w:eastAsia="仿宋_GB2312" w:hAnsi="宋体" w:cs="宋体" w:hint="eastAsia"/>
                <w:color w:val="000000"/>
                <w:kern w:val="0"/>
                <w:sz w:val="18"/>
                <w:szCs w:val="18"/>
              </w:rPr>
              <w:t>；</w:t>
            </w:r>
            <w:r w:rsidRPr="00E32320">
              <w:rPr>
                <w:rFonts w:ascii="仿宋_GB2312" w:eastAsia="仿宋_GB2312" w:hAnsi="宋体" w:cs="宋体" w:hint="eastAsia"/>
                <w:color w:val="000000"/>
                <w:kern w:val="0"/>
                <w:sz w:val="18"/>
                <w:szCs w:val="18"/>
              </w:rPr>
              <w:t>工作水深：0.1～80m（标配50米电缆，可增加至200米）测量方式：自动、手动</w:t>
            </w:r>
            <w:r>
              <w:rPr>
                <w:rFonts w:ascii="仿宋_GB2312" w:eastAsia="仿宋_GB2312" w:hAnsi="宋体" w:cs="宋体" w:hint="eastAsia"/>
                <w:color w:val="000000"/>
                <w:kern w:val="0"/>
                <w:sz w:val="18"/>
                <w:szCs w:val="18"/>
              </w:rPr>
              <w:t>；</w:t>
            </w:r>
            <w:r w:rsidRPr="00E32320">
              <w:rPr>
                <w:rFonts w:ascii="仿宋_GB2312" w:eastAsia="仿宋_GB2312" w:hAnsi="宋体" w:cs="宋体" w:hint="eastAsia"/>
                <w:color w:val="000000"/>
                <w:kern w:val="0"/>
                <w:sz w:val="18"/>
                <w:szCs w:val="18"/>
              </w:rPr>
              <w:t>输出接口：USB或串口（可根据需要提供GPRS、GSM无线远程通信功能）</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江河、海洋、观测站、船只浮标等场合，尤其是低流速、高泥沙、水草漂浮物多的水域和无人值守自动监测点的测流。</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32320">
              <w:rPr>
                <w:rFonts w:ascii="仿宋_GB2312" w:eastAsia="仿宋_GB2312" w:hint="eastAsia"/>
                <w:sz w:val="18"/>
                <w:szCs w:val="18"/>
              </w:rPr>
              <w:t>夏文军</w:t>
            </w:r>
            <w:r>
              <w:rPr>
                <w:rFonts w:ascii="仿宋_GB2312" w:eastAsia="仿宋_GB2312" w:hint="eastAsia"/>
                <w:sz w:val="18"/>
                <w:szCs w:val="18"/>
              </w:rPr>
              <w:t>、</w:t>
            </w:r>
            <w:r w:rsidRPr="00E32320">
              <w:rPr>
                <w:rFonts w:ascii="仿宋_GB2312" w:eastAsia="仿宋_GB2312" w:hint="eastAsia"/>
                <w:sz w:val="18"/>
                <w:szCs w:val="18"/>
              </w:rPr>
              <w:t>陈庆良</w:t>
            </w:r>
            <w:r>
              <w:rPr>
                <w:rFonts w:ascii="仿宋_GB2312" w:eastAsia="仿宋_GB2312" w:hint="eastAsia"/>
                <w:sz w:val="18"/>
                <w:szCs w:val="18"/>
              </w:rPr>
              <w:t>、</w:t>
            </w:r>
            <w:r w:rsidRPr="00E32320">
              <w:rPr>
                <w:rFonts w:ascii="仿宋_GB2312" w:eastAsia="仿宋_GB2312" w:hint="eastAsia"/>
                <w:sz w:val="18"/>
                <w:szCs w:val="18"/>
              </w:rPr>
              <w:t>方  罡</w:t>
            </w:r>
            <w:r>
              <w:rPr>
                <w:rFonts w:ascii="仿宋_GB2312" w:eastAsia="仿宋_GB2312" w:hint="eastAsia"/>
                <w:sz w:val="18"/>
                <w:szCs w:val="18"/>
              </w:rPr>
              <w:t xml:space="preserve">、 </w:t>
            </w:r>
            <w:r w:rsidRPr="00E32320">
              <w:rPr>
                <w:rFonts w:ascii="仿宋_GB2312" w:eastAsia="仿宋_GB2312" w:hint="eastAsia"/>
                <w:sz w:val="18"/>
                <w:szCs w:val="18"/>
              </w:rPr>
              <w:t>黄建平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厦门博意达科技有限公司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TZ2015079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快速装配式防洪挡水墙</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E32320">
              <w:rPr>
                <w:rFonts w:ascii="仿宋_GB2312" w:eastAsia="仿宋_GB2312" w:hAnsi="宋体" w:cs="宋体" w:hint="eastAsia"/>
                <w:color w:val="000000"/>
                <w:kern w:val="0"/>
                <w:sz w:val="18"/>
                <w:szCs w:val="18"/>
              </w:rPr>
              <w:t>立柱采用铝型材异形件，可使产品安装迅速、操作简单、拆卸方便；</w:t>
            </w:r>
            <w:r>
              <w:rPr>
                <w:rFonts w:ascii="仿宋_GB2312" w:eastAsia="仿宋_GB2312" w:hAnsi="宋体" w:cs="宋体" w:hint="eastAsia"/>
                <w:color w:val="000000"/>
                <w:kern w:val="0"/>
                <w:sz w:val="18"/>
                <w:szCs w:val="18"/>
              </w:rPr>
              <w:t>（2）</w:t>
            </w:r>
            <w:r w:rsidRPr="00E32320">
              <w:rPr>
                <w:rFonts w:ascii="仿宋_GB2312" w:eastAsia="仿宋_GB2312" w:hAnsi="宋体" w:cs="宋体" w:hint="eastAsia"/>
                <w:color w:val="000000"/>
                <w:kern w:val="0"/>
                <w:sz w:val="18"/>
                <w:szCs w:val="18"/>
              </w:rPr>
              <w:t>挡水板用铝合金挤压成型，具有强度高、重量轻、耐腐蚀，可重复使用；</w:t>
            </w:r>
            <w:r>
              <w:rPr>
                <w:rFonts w:ascii="仿宋_GB2312" w:eastAsia="仿宋_GB2312" w:hAnsi="宋体" w:cs="宋体" w:hint="eastAsia"/>
                <w:color w:val="000000"/>
                <w:kern w:val="0"/>
                <w:sz w:val="18"/>
                <w:szCs w:val="18"/>
              </w:rPr>
              <w:t>（3）</w:t>
            </w:r>
            <w:r w:rsidRPr="00E32320">
              <w:rPr>
                <w:rFonts w:ascii="仿宋_GB2312" w:eastAsia="仿宋_GB2312" w:hAnsi="宋体" w:cs="宋体" w:hint="eastAsia"/>
                <w:color w:val="000000"/>
                <w:kern w:val="0"/>
                <w:sz w:val="18"/>
                <w:szCs w:val="18"/>
              </w:rPr>
              <w:t>压紧装置为螺杆旋转压紧，锁紧装置采用凸轮快速锁紧结构，使挡水板与立柱能够快速贴紧，安全可靠；</w:t>
            </w:r>
            <w:r>
              <w:rPr>
                <w:rFonts w:ascii="仿宋_GB2312" w:eastAsia="仿宋_GB2312" w:hAnsi="宋体" w:cs="宋体" w:hint="eastAsia"/>
                <w:color w:val="000000"/>
                <w:kern w:val="0"/>
                <w:sz w:val="18"/>
                <w:szCs w:val="18"/>
              </w:rPr>
              <w:t>（4）</w:t>
            </w:r>
            <w:r w:rsidRPr="00E32320">
              <w:rPr>
                <w:rFonts w:ascii="仿宋_GB2312" w:eastAsia="仿宋_GB2312" w:hAnsi="宋体" w:cs="宋体" w:hint="eastAsia"/>
                <w:color w:val="000000"/>
                <w:kern w:val="0"/>
                <w:sz w:val="18"/>
                <w:szCs w:val="18"/>
              </w:rPr>
              <w:t>异形密封胶条保证了各密封处的密闭可靠；</w:t>
            </w:r>
            <w:r>
              <w:rPr>
                <w:rFonts w:ascii="仿宋_GB2312" w:eastAsia="仿宋_GB2312" w:hAnsi="宋体" w:cs="宋体" w:hint="eastAsia"/>
                <w:color w:val="000000"/>
                <w:kern w:val="0"/>
                <w:sz w:val="18"/>
                <w:szCs w:val="18"/>
              </w:rPr>
              <w:t>（5）</w:t>
            </w:r>
            <w:r w:rsidRPr="00E32320">
              <w:rPr>
                <w:rFonts w:ascii="仿宋_GB2312" w:eastAsia="仿宋_GB2312" w:hAnsi="宋体" w:cs="宋体" w:hint="eastAsia"/>
                <w:color w:val="000000"/>
                <w:kern w:val="0"/>
                <w:sz w:val="18"/>
                <w:szCs w:val="18"/>
              </w:rPr>
              <w:t>各单元连接灵活，可不受场地变化的限制。解决了用沙袋挡水作业速度慢、高度受限制的问题；解决了运输、储存占用空间大，作业时劳动强度高问题；解决了挡水材料重复利用率低的问题。</w:t>
            </w:r>
          </w:p>
        </w:tc>
        <w:tc>
          <w:tcPr>
            <w:tcW w:w="3382" w:type="dxa"/>
            <w:tcBorders>
              <w:top w:val="nil"/>
              <w:left w:val="nil"/>
              <w:bottom w:val="single" w:sz="4" w:space="0" w:color="auto"/>
              <w:right w:val="single" w:sz="4" w:space="0" w:color="auto"/>
            </w:tcBorders>
          </w:tcPr>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防洪挡水墙产品主要技术指标：</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⑴单元长度：2m；</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⑵挡水板单元高度：200mm；</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⑶挡水深度：≤1.2m；</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⑷设计风速：≤8.9m/s；</w:t>
            </w:r>
          </w:p>
          <w:p w:rsidR="00613992" w:rsidRPr="00E32320"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⑸单元承载力：≤31MPa；</w:t>
            </w:r>
          </w:p>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⑹最大挠度：≤7.7mm。</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应用于城市在汛期硬质基面的街道</w:t>
            </w:r>
            <w:r w:rsidRPr="00E32320">
              <w:rPr>
                <w:rFonts w:ascii="仿宋_GB2312" w:eastAsia="仿宋_GB2312" w:hAnsi="宋体" w:cs="宋体" w:hint="eastAsia"/>
                <w:color w:val="000000"/>
                <w:kern w:val="0"/>
                <w:sz w:val="18"/>
                <w:szCs w:val="18"/>
              </w:rPr>
              <w:t>、地下通道口及低洼区域进行挡水防洪；</w:t>
            </w:r>
            <w:r>
              <w:rPr>
                <w:rFonts w:ascii="仿宋_GB2312" w:eastAsia="仿宋_GB2312" w:hAnsi="宋体" w:cs="宋体" w:hint="eastAsia"/>
                <w:color w:val="000000"/>
                <w:kern w:val="0"/>
                <w:sz w:val="18"/>
                <w:szCs w:val="18"/>
              </w:rPr>
              <w:t>硬基堤坝上快速加高形成挡水墙</w:t>
            </w:r>
            <w:r w:rsidRPr="00E32320">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32320">
              <w:rPr>
                <w:rFonts w:ascii="仿宋_GB2312" w:eastAsia="仿宋_GB2312" w:hint="eastAsia"/>
                <w:sz w:val="18"/>
                <w:szCs w:val="18"/>
              </w:rPr>
              <w:t>朱永涛、张国兴、沈立森、赵士瑞、赵伟鑫、冯立佳、肖伟华、郑翎、孙彦斌</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河北兴国防汛设备科技有限公司/河北省水利科学研究院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清流地下水模拟管理平台</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E32320">
              <w:rPr>
                <w:rFonts w:ascii="仿宋_GB2312" w:eastAsia="仿宋_GB2312" w:hAnsi="宋体" w:cs="宋体" w:hint="eastAsia"/>
                <w:color w:val="000000"/>
                <w:kern w:val="0"/>
                <w:sz w:val="18"/>
                <w:szCs w:val="18"/>
              </w:rPr>
              <w:t>集成了GIS、数据库、MODFLOW、MT3DMS等技术，是一个综合应用信息系统。该平台实现了原始监测、统计数据向模型数据文件的自动批处理，并自动对计算结果进行后处理及可视化分析展示，通过对基础数据的操作即可完成复杂的模型建设。解决了地下水模拟技术在实际应用中前后处理复杂等问题，极大提升了模拟技术的时效性和实用性。</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测试报告表明：该软件属于应用软件，包括数据处理、模型应用、查询统计、数据管理等主要功能均满足测试要求。</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国土、测绘、水利、气象等领域。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int="eastAsia"/>
                <w:sz w:val="18"/>
                <w:szCs w:val="18"/>
              </w:rPr>
              <w:t>薛伟、徐映雪、邵景力、翟彩霞、张文升、李静、牛鑫艳、</w:t>
            </w:r>
            <w:r w:rsidRPr="00C25F07">
              <w:rPr>
                <w:rFonts w:ascii="仿宋_GB2312" w:eastAsia="仿宋_GB2312" w:hint="eastAsia"/>
                <w:sz w:val="18"/>
                <w:szCs w:val="18"/>
              </w:rPr>
              <w:t>石岳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北京清流技术发展有限公司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TZ2015081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智慧水务综合管理平台</w:t>
            </w:r>
          </w:p>
        </w:tc>
        <w:tc>
          <w:tcPr>
            <w:tcW w:w="4825" w:type="dxa"/>
            <w:tcBorders>
              <w:top w:val="nil"/>
              <w:left w:val="nil"/>
              <w:bottom w:val="single" w:sz="4" w:space="0" w:color="auto"/>
              <w:right w:val="single" w:sz="4" w:space="0" w:color="auto"/>
            </w:tcBorders>
          </w:tcPr>
          <w:p w:rsidR="00613992" w:rsidRPr="00C25F07"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智慧水务综合管理平台采用B/S模式，面向对象的软件设计、编程方法，具有GIS强大的空间数据管理和分析功能，通过构建全面准确的水务监测体系，实现自动化控制设备、仪器仪表的状态参数图形矢量化的可视仿真、动态显示。</w:t>
            </w:r>
          </w:p>
          <w:p w:rsidR="00613992" w:rsidRPr="002C1CCE"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智慧水务综合管理平台实现了采集站网的全覆盖和控制自动化，水务相关业务应用的综合管理和信息的统一综合展示，以及资源共享协作和科学化决策、应急联动响应。</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智慧水务综合管理平台包含水资源信息管理系统的全部功能，还包括信息发布，数字地图显示，信息查询，信息统计，业务成果分析，数据管理，系统管理等功能模块。</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C25F07">
              <w:rPr>
                <w:rFonts w:ascii="仿宋_GB2312" w:eastAsia="仿宋_GB2312" w:hAnsi="宋体" w:cs="宋体" w:hint="eastAsia"/>
                <w:color w:val="000000"/>
                <w:kern w:val="0"/>
                <w:sz w:val="18"/>
                <w:szCs w:val="18"/>
              </w:rPr>
              <w:t>应用于水资源、防汛抗旱决策指挥、供排水、水环境、水生态等多个方面。</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C25F07">
              <w:rPr>
                <w:rFonts w:ascii="仿宋_GB2312" w:eastAsia="仿宋_GB2312" w:hint="eastAsia"/>
                <w:sz w:val="18"/>
                <w:szCs w:val="18"/>
              </w:rPr>
              <w:t>薛伟，张文升，李静，牛鑫艳，张英瀚，王佶</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北京清流技术发展有限公司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UPVC纵向割缝滤管的泥沙分离与深井取水技术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利用滤缝对大泥沙颗粒的阻隔和因泥沙附壁效应在管壁上形成的更小缝隙的二次过滤层，实现对大小泥沙颗粒的有效过滤，达到了在满足抽水量前提下的泥沙和水的高效、稳定的分离。纵向割缝滤管结构，可以有效地降低单位管子表面积水压的法向剪切力</w:t>
            </w:r>
            <w:r>
              <w:rPr>
                <w:rFonts w:ascii="仿宋_GB2312" w:eastAsia="仿宋_GB2312" w:hAnsi="宋体" w:cs="宋体" w:hint="eastAsia"/>
                <w:color w:val="000000"/>
                <w:kern w:val="0"/>
                <w:sz w:val="18"/>
                <w:szCs w:val="18"/>
              </w:rPr>
              <w:t>，提高寿命；</w:t>
            </w:r>
            <w:r w:rsidRPr="00B4729B">
              <w:rPr>
                <w:rFonts w:ascii="仿宋_GB2312" w:eastAsia="仿宋_GB2312" w:hAnsi="宋体" w:cs="宋体" w:hint="eastAsia"/>
                <w:color w:val="000000"/>
                <w:kern w:val="0"/>
                <w:sz w:val="18"/>
                <w:szCs w:val="18"/>
              </w:rPr>
              <w:t>具有泥沙高效、稳定分离特性，解决了传统水井管材存在的堵塞滤孔、抽水量下降问题；滤管设计规范，易于操作和推广，建立的涵盖水量、土质、工作深度、滤缝尺寸、分布密度的工作模型，可以通过对滤管工作参数的优化调整，满足不同工况要求。</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 xml:space="preserve">外观：管材内外表面应光滑、平整、无凹陷；不透光性：管材应不透光；拉伸屈服强度：MPA ≥40；维卡软化温度：℃≥80；密度：kg/m3 1350～1460；落锤冲击强度：（0℃）TIR,  %：≤5；纵向回缩率：%≤5；环刚度：KN/M </w:t>
            </w:r>
            <w:r w:rsidRPr="00B4729B">
              <w:rPr>
                <w:rFonts w:ascii="宋体" w:eastAsia="宋体" w:hAnsi="宋体" w:cs="宋体" w:hint="eastAsia"/>
                <w:color w:val="000000"/>
                <w:kern w:val="0"/>
                <w:sz w:val="18"/>
                <w:szCs w:val="18"/>
              </w:rPr>
              <w:t>²</w:t>
            </w:r>
            <w:r w:rsidRPr="00B4729B">
              <w:rPr>
                <w:rFonts w:ascii="仿宋" w:eastAsia="仿宋" w:hAnsi="仿宋" w:cs="仿宋" w:hint="eastAsia"/>
                <w:color w:val="000000"/>
                <w:kern w:val="0"/>
                <w:sz w:val="18"/>
                <w:szCs w:val="18"/>
              </w:rPr>
              <w:t>：≥</w:t>
            </w:r>
            <w:r w:rsidRPr="00B4729B">
              <w:rPr>
                <w:rFonts w:ascii="仿宋_GB2312" w:eastAsia="仿宋_GB2312" w:hAnsi="宋体" w:cs="宋体" w:hint="eastAsia"/>
                <w:color w:val="000000"/>
                <w:kern w:val="0"/>
                <w:sz w:val="18"/>
                <w:szCs w:val="18"/>
              </w:rPr>
              <w:t>12.5；二甲氯烷浸渍试验（15℃）、15min ：表面变化不劣于4N；液压试验（20℃，1h,δ=38mpa）：无破裂，无渗漏：割缝数：360±5条；割缝宽度：MM1.00±0.06。</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适合各类水井、水源地开发、农业灌溉、绿地渗水</w:t>
            </w:r>
            <w:r w:rsidRPr="00B4729B">
              <w:rPr>
                <w:rFonts w:ascii="仿宋_GB2312" w:eastAsia="仿宋_GB2312" w:hAnsi="宋体" w:cs="宋体" w:hint="eastAsia"/>
                <w:color w:val="000000"/>
                <w:kern w:val="0"/>
                <w:sz w:val="18"/>
                <w:szCs w:val="18"/>
              </w:rPr>
              <w:t>、污水处理、水文煤田、城市供水等水利工程领域。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Pr>
                <w:rFonts w:ascii="仿宋_GB2312" w:eastAsia="仿宋_GB2312" w:hint="eastAsia"/>
                <w:sz w:val="18"/>
                <w:szCs w:val="18"/>
              </w:rPr>
              <w:t>林文娜、</w:t>
            </w:r>
            <w:r w:rsidRPr="00B4729B">
              <w:rPr>
                <w:rFonts w:ascii="仿宋_GB2312" w:eastAsia="仿宋_GB2312" w:hint="eastAsia"/>
                <w:sz w:val="18"/>
                <w:szCs w:val="18"/>
              </w:rPr>
              <w:t xml:space="preserve"> HASSAN MOHAMED ALI</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昆山帝滤源塑管有限公司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905F01">
              <w:rPr>
                <w:rFonts w:ascii="仿宋_GB2312" w:eastAsia="仿宋_GB2312" w:hAnsi="宋体" w:cs="宋体" w:hint="eastAsia"/>
                <w:color w:val="000000"/>
                <w:kern w:val="0"/>
                <w:sz w:val="18"/>
                <w:szCs w:val="18"/>
              </w:rPr>
              <w:t>加筋生态网垫柔性生态护坡技术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一种以聚丙烯为原材料，通过挤压、粘结的方式与六边形双绞合钢丝网面或土工格栅相结合而形成具有三维结构的复合土工网垫。高强度，能承受更大的剪切应力；连贯性好，可以通过绞合钢丝或者金属环扣将其边端绑缚，从而达到防护系统的连贯性，减少薄弱环节；损耗低，相邻材料间无需交迭，降低施工损耗；施工便捷，可成卷铺设，简单快捷；能防止雨水以及水流对坡面的冲刷，保护植被根系，为植被生长创造有利的条件；适合于结合喷播植草等复绿工艺应用。</w:t>
            </w:r>
          </w:p>
        </w:tc>
        <w:tc>
          <w:tcPr>
            <w:tcW w:w="3382" w:type="dxa"/>
            <w:tcBorders>
              <w:top w:val="nil"/>
              <w:left w:val="nil"/>
              <w:bottom w:val="single" w:sz="4" w:space="0" w:color="auto"/>
              <w:right w:val="single" w:sz="4" w:space="0" w:color="auto"/>
            </w:tcBorders>
          </w:tcPr>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钢丝网面</w:t>
            </w:r>
            <w:r>
              <w:rPr>
                <w:rFonts w:ascii="仿宋_GB2312" w:eastAsia="仿宋_GB2312" w:hAnsi="宋体" w:cs="宋体" w:hint="eastAsia"/>
                <w:color w:val="000000"/>
                <w:kern w:val="0"/>
                <w:sz w:val="18"/>
                <w:szCs w:val="18"/>
              </w:rPr>
              <w:t>：</w:t>
            </w:r>
            <w:r w:rsidRPr="00905F01">
              <w:rPr>
                <w:rFonts w:ascii="仿宋_GB2312" w:eastAsia="仿宋_GB2312" w:hAnsi="宋体" w:cs="宋体" w:hint="eastAsia"/>
                <w:color w:val="000000"/>
                <w:kern w:val="0"/>
                <w:sz w:val="18"/>
                <w:szCs w:val="18"/>
              </w:rPr>
              <w:t>加筋生态网</w:t>
            </w:r>
            <w:r w:rsidRPr="00B4729B">
              <w:rPr>
                <w:rFonts w:ascii="仿宋_GB2312" w:eastAsia="仿宋_GB2312" w:hAnsi="宋体" w:cs="宋体" w:hint="eastAsia"/>
                <w:color w:val="000000"/>
                <w:kern w:val="0"/>
                <w:sz w:val="18"/>
                <w:szCs w:val="18"/>
              </w:rPr>
              <w:t>面抗拉强度为37KN/m，符合EN10223-3标准。</w:t>
            </w:r>
          </w:p>
          <w:p w:rsidR="00613992"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聚合物网垫</w:t>
            </w:r>
            <w:r>
              <w:rPr>
                <w:rFonts w:ascii="仿宋_GB2312" w:eastAsia="仿宋_GB2312" w:hAnsi="宋体" w:cs="宋体" w:hint="eastAsia"/>
                <w:color w:val="000000"/>
                <w:kern w:val="0"/>
                <w:sz w:val="18"/>
                <w:szCs w:val="18"/>
              </w:rPr>
              <w:t>：</w:t>
            </w:r>
            <w:r w:rsidRPr="00B4729B">
              <w:rPr>
                <w:rFonts w:ascii="仿宋_GB2312" w:eastAsia="仿宋_GB2312" w:hAnsi="宋体" w:cs="宋体" w:hint="eastAsia"/>
                <w:color w:val="000000"/>
                <w:kern w:val="0"/>
                <w:sz w:val="18"/>
                <w:szCs w:val="18"/>
              </w:rPr>
              <w:t>聚丙烯单位面积质量为500g/m2（公差为±10%），熔点达150°C，抗UV特性稳定。</w:t>
            </w:r>
          </w:p>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聚合物与钢丝网面的结合</w:t>
            </w:r>
            <w:r>
              <w:rPr>
                <w:rFonts w:ascii="仿宋_GB2312" w:eastAsia="仿宋_GB2312" w:hAnsi="宋体" w:cs="宋体" w:hint="eastAsia"/>
                <w:color w:val="000000"/>
                <w:kern w:val="0"/>
                <w:sz w:val="18"/>
                <w:szCs w:val="18"/>
              </w:rPr>
              <w:t>：</w:t>
            </w:r>
            <w:r w:rsidRPr="00B4729B">
              <w:rPr>
                <w:rFonts w:ascii="仿宋_GB2312" w:eastAsia="仿宋_GB2312" w:hAnsi="宋体" w:cs="宋体" w:hint="eastAsia"/>
                <w:color w:val="000000"/>
                <w:kern w:val="0"/>
                <w:sz w:val="18"/>
                <w:szCs w:val="18"/>
              </w:rPr>
              <w:t>剥离强度应用于</w:t>
            </w:r>
            <w:r w:rsidRPr="00905F01">
              <w:rPr>
                <w:rFonts w:ascii="仿宋_GB2312" w:eastAsia="仿宋_GB2312" w:hAnsi="宋体" w:cs="宋体" w:hint="eastAsia"/>
                <w:color w:val="000000"/>
                <w:kern w:val="0"/>
                <w:sz w:val="18"/>
                <w:szCs w:val="18"/>
              </w:rPr>
              <w:t>加筋生态网</w:t>
            </w:r>
            <w:r w:rsidRPr="00B4729B">
              <w:rPr>
                <w:rFonts w:ascii="仿宋_GB2312" w:eastAsia="仿宋_GB2312" w:hAnsi="宋体" w:cs="宋体" w:hint="eastAsia"/>
                <w:color w:val="000000"/>
                <w:kern w:val="0"/>
                <w:sz w:val="18"/>
                <w:szCs w:val="18"/>
              </w:rPr>
              <w:t>是描述聚合物与钢丝网面的结合力指标，达到3N/cm</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用于水利、航道、公路、市政、环境等工程中的岸坡防护。</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B4729B">
              <w:rPr>
                <w:rFonts w:ascii="仿宋_GB2312" w:eastAsia="仿宋_GB2312" w:hint="eastAsia"/>
                <w:sz w:val="18"/>
                <w:szCs w:val="18"/>
              </w:rPr>
              <w:t>王珏</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马克菲尔（长沙）新型支档科技开发有限公司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TZ2015084</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便携式应急指挥系统</w:t>
            </w:r>
          </w:p>
        </w:tc>
        <w:tc>
          <w:tcPr>
            <w:tcW w:w="4825" w:type="dxa"/>
            <w:tcBorders>
              <w:top w:val="nil"/>
              <w:left w:val="nil"/>
              <w:bottom w:val="single" w:sz="4" w:space="0" w:color="auto"/>
              <w:right w:val="single" w:sz="4" w:space="0" w:color="auto"/>
            </w:tcBorders>
          </w:tcPr>
          <w:p w:rsidR="00613992" w:rsidRPr="002C1CCE" w:rsidRDefault="00613992" w:rsidP="00170B2F">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便携式应急指挥系统能及时有效的完成音视频、气象、水文和水质等数据的采集、传输，具备信息查询、处理分析功能，同时可以和指挥中心进行便捷、及时地互动，收发应急指令等。</w:t>
            </w:r>
          </w:p>
        </w:tc>
        <w:tc>
          <w:tcPr>
            <w:tcW w:w="3382" w:type="dxa"/>
            <w:tcBorders>
              <w:top w:val="nil"/>
              <w:left w:val="nil"/>
              <w:bottom w:val="single" w:sz="4" w:space="0" w:color="auto"/>
              <w:right w:val="single" w:sz="4" w:space="0" w:color="auto"/>
            </w:tcBorders>
          </w:tcPr>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系统主要技术指标包括传感器测量指标、视音频指标、传输指标、终端与软件相关指标。终端软件系统采用主流技术路线，具有充分的适应性、灵活性、可扩充性和高维护性能，满足水利业务的信息化应用需求。可靠性指标：开机自动运行，年平均故障次数&lt;3次，平均故障修复时间&lt;12小时；响应时间指标：功能操作平均响应时间小于2秒。</w:t>
            </w:r>
          </w:p>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还有云端软件指标及经济指标等。</w:t>
            </w:r>
          </w:p>
        </w:tc>
        <w:tc>
          <w:tcPr>
            <w:tcW w:w="1255" w:type="dxa"/>
            <w:tcBorders>
              <w:top w:val="nil"/>
              <w:left w:val="nil"/>
              <w:bottom w:val="single" w:sz="4" w:space="0" w:color="auto"/>
              <w:right w:val="single" w:sz="4" w:space="0" w:color="auto"/>
            </w:tcBorders>
          </w:tcPr>
          <w:p w:rsidR="00613992" w:rsidRPr="002C1CCE" w:rsidRDefault="00613992" w:rsidP="00170B2F">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应用于防汛、防旱、防台及水污染等突发事件的应急处置。还可以广泛应用于农、林、渔业乃至消防、危险品运输等任何应急场景。</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B4729B">
              <w:rPr>
                <w:rFonts w:ascii="仿宋_GB2312" w:eastAsia="仿宋_GB2312" w:hint="eastAsia"/>
                <w:sz w:val="18"/>
                <w:szCs w:val="18"/>
              </w:rPr>
              <w:t>陈泽、王绍勤、宋炜、缴锡云、徐俊增、何岩、张剑刚、朱震宇、吴连国</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南京东邦科技有限公司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机井首部灌溉控制一体机</w:t>
            </w:r>
          </w:p>
        </w:tc>
        <w:tc>
          <w:tcPr>
            <w:tcW w:w="4825" w:type="dxa"/>
            <w:tcBorders>
              <w:top w:val="nil"/>
              <w:left w:val="nil"/>
              <w:bottom w:val="single" w:sz="4" w:space="0" w:color="auto"/>
              <w:right w:val="single" w:sz="4" w:space="0" w:color="auto"/>
            </w:tcBorders>
          </w:tcPr>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机井首部灌溉控制一体机是农业高效节水灌溉系统的一个组成部分，可以实现取水计量、拌肥、灌溉和施肥的自动化、精确化操作。利于管理部门的管控，可以有效保证计划用水、用肥目标的实现。</w:t>
            </w:r>
          </w:p>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系统包括采集系统、远传系统、控制系统三部分组成。采集系统负责对现场用水量、水位、土壤墒情、气象、电量、压力等数据进行采集并进行分析、处理、远传和本地显示。远传系统将采集的数据通过网络模块传输至远端中心。控制系统可自动、手动控制现场取水系统、施肥系统、灌溉系统，实现现场灌溉施肥自动化。</w:t>
            </w:r>
          </w:p>
        </w:tc>
        <w:tc>
          <w:tcPr>
            <w:tcW w:w="3382" w:type="dxa"/>
            <w:tcBorders>
              <w:top w:val="nil"/>
              <w:left w:val="nil"/>
              <w:bottom w:val="single" w:sz="4" w:space="0" w:color="auto"/>
              <w:right w:val="single" w:sz="4" w:space="0" w:color="auto"/>
            </w:tcBorders>
          </w:tcPr>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采集功能：可采集雨量、水位、流量、气压、风速、土壤含水率、蒸发量、水压等模拟量和数字量的仪表数据。控制功能：可控制用水量、水泵、电磁阀、搅拌泵等设备。IC卡功能：可通过IC卡进行管理、售水、售电。灌溉功能：可实现按时间、时序的方式进行灌溉。施肥功能：可设置施肥的时间长短和时间段。远传功能：可切换本地及远程控制。报警功能：可实现开箱、用水量低、超限报警等功能。</w:t>
            </w:r>
          </w:p>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存储功能：可存储512条记录，数据保存10年不丢失</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可广泛应用于蔬菜大棚灌溉施肥、农作物灌溉、农作物施肥、水利计量收费等行业。</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16FC9">
              <w:rPr>
                <w:rFonts w:ascii="仿宋_GB2312" w:eastAsia="仿宋_GB2312" w:hint="eastAsia"/>
                <w:sz w:val="18"/>
                <w:szCs w:val="18"/>
              </w:rPr>
              <w:t>吴玉晓、李海增、王洋、杨建军、吴超、付红民、贾美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北京奥特美克科技股份有限公司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TZ2015086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JEZ系列雨雪量计</w:t>
            </w:r>
          </w:p>
        </w:tc>
        <w:tc>
          <w:tcPr>
            <w:tcW w:w="4825" w:type="dxa"/>
            <w:tcBorders>
              <w:top w:val="nil"/>
              <w:left w:val="nil"/>
              <w:bottom w:val="single" w:sz="4" w:space="0" w:color="auto"/>
              <w:right w:val="single" w:sz="4" w:space="0" w:color="auto"/>
            </w:tcBorders>
          </w:tcPr>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JEZ 系列雨雪量计用于观测自然界降水（雨、雪）量，同时将一定的降水（雨、雪）量转换为开关信息量输出，以满足信息传输、处理、记录和显示的需要。该仪器与各类数据采集仪连接可以实现雪量的实时监控，为雪情预报提供重要依据，在预防雪灾中发挥重要作用。</w:t>
            </w:r>
          </w:p>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该仪器对加热温度和时间均实现智能控制，无需人工干预，自动化程度高。</w:t>
            </w:r>
          </w:p>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该仪器装有降雪感应装置（光电开关），防止加热膜过度加热的同时可达到节电的效果。即有雪时加热，无雪时停止加热，这是该款仪器的一大特色。</w:t>
            </w:r>
          </w:p>
          <w:p w:rsidR="00613992" w:rsidRPr="00B4729B"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该仪器做了有效地接地保护处理，保护了人身安全，防止触电，增加了仪器运行的可靠性。</w:t>
            </w:r>
          </w:p>
          <w:p w:rsidR="00613992" w:rsidRPr="002C1CCE" w:rsidRDefault="00613992" w:rsidP="00054E02">
            <w:pPr>
              <w:widowControl/>
              <w:jc w:val="left"/>
              <w:rPr>
                <w:rFonts w:ascii="仿宋_GB2312" w:eastAsia="仿宋_GB2312" w:hAnsi="宋体" w:cs="宋体"/>
                <w:color w:val="000000"/>
                <w:kern w:val="0"/>
                <w:sz w:val="18"/>
                <w:szCs w:val="18"/>
              </w:rPr>
            </w:pPr>
            <w:r w:rsidRPr="00B4729B">
              <w:rPr>
                <w:rFonts w:ascii="仿宋_GB2312" w:eastAsia="仿宋_GB2312" w:hAnsi="宋体" w:cs="宋体" w:hint="eastAsia"/>
                <w:color w:val="000000"/>
                <w:kern w:val="0"/>
                <w:sz w:val="18"/>
                <w:szCs w:val="18"/>
              </w:rPr>
              <w:t>该仪器在不下雪的情况下可以当做雨量计应用，通用性强。</w:t>
            </w:r>
          </w:p>
        </w:tc>
        <w:tc>
          <w:tcPr>
            <w:tcW w:w="3382" w:type="dxa"/>
            <w:tcBorders>
              <w:top w:val="nil"/>
              <w:left w:val="nil"/>
              <w:bottom w:val="single" w:sz="4" w:space="0" w:color="auto"/>
              <w:right w:val="single" w:sz="4" w:space="0" w:color="auto"/>
            </w:tcBorders>
          </w:tcPr>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FD4BA5">
              <w:rPr>
                <w:rFonts w:ascii="仿宋_GB2312" w:eastAsia="仿宋_GB2312" w:hAnsi="宋体" w:cs="宋体" w:hint="eastAsia"/>
                <w:color w:val="000000"/>
                <w:kern w:val="0"/>
                <w:sz w:val="18"/>
                <w:szCs w:val="18"/>
              </w:rPr>
              <w:t>承水口：内径Ф mm外刃口角度40°～45°</w:t>
            </w:r>
            <w:r>
              <w:rPr>
                <w:rFonts w:ascii="仿宋_GB2312" w:eastAsia="仿宋_GB2312" w:hAnsi="宋体" w:cs="宋体" w:hint="eastAsia"/>
                <w:color w:val="000000"/>
                <w:kern w:val="0"/>
                <w:sz w:val="18"/>
                <w:szCs w:val="18"/>
              </w:rPr>
              <w:t>。(2)</w:t>
            </w:r>
            <w:r w:rsidRPr="00FD4BA5">
              <w:rPr>
                <w:rFonts w:ascii="仿宋_GB2312" w:eastAsia="仿宋_GB2312" w:hAnsi="宋体" w:cs="宋体" w:hint="eastAsia"/>
                <w:color w:val="000000"/>
                <w:kern w:val="0"/>
                <w:sz w:val="18"/>
                <w:szCs w:val="18"/>
              </w:rPr>
              <w:t>降水强度测量范围：  降雨≤4mm/min</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降雪≤10mm/h（雪水当量）</w:t>
            </w:r>
          </w:p>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FD4BA5">
              <w:rPr>
                <w:rFonts w:ascii="仿宋_GB2312" w:eastAsia="仿宋_GB2312" w:hAnsi="宋体" w:cs="宋体" w:hint="eastAsia"/>
                <w:color w:val="000000"/>
                <w:kern w:val="0"/>
                <w:sz w:val="18"/>
                <w:szCs w:val="18"/>
              </w:rPr>
              <w:t>测量误差： 不超过±4%（在降水强度测量范围内）</w:t>
            </w:r>
            <w:r>
              <w:rPr>
                <w:rFonts w:ascii="仿宋_GB2312" w:eastAsia="仿宋_GB2312" w:hAnsi="宋体" w:cs="宋体" w:hint="eastAsia"/>
                <w:color w:val="000000"/>
                <w:kern w:val="0"/>
                <w:sz w:val="18"/>
                <w:szCs w:val="18"/>
              </w:rPr>
              <w:t>；(4)</w:t>
            </w:r>
            <w:r w:rsidRPr="00FD4BA5">
              <w:rPr>
                <w:rFonts w:ascii="仿宋_GB2312" w:eastAsia="仿宋_GB2312" w:hAnsi="宋体" w:cs="宋体" w:hint="eastAsia"/>
                <w:color w:val="000000"/>
                <w:kern w:val="0"/>
                <w:sz w:val="18"/>
                <w:szCs w:val="18"/>
              </w:rPr>
              <w:t>输出信号： 开关节点通断信号</w:t>
            </w:r>
            <w:r>
              <w:rPr>
                <w:rFonts w:ascii="仿宋_GB2312" w:eastAsia="仿宋_GB2312" w:hAnsi="宋体" w:cs="宋体" w:hint="eastAsia"/>
                <w:color w:val="000000"/>
                <w:kern w:val="0"/>
                <w:sz w:val="18"/>
                <w:szCs w:val="18"/>
              </w:rPr>
              <w:t>；(5)</w:t>
            </w:r>
            <w:r w:rsidRPr="00FD4BA5">
              <w:rPr>
                <w:rFonts w:ascii="仿宋_GB2312" w:eastAsia="仿宋_GB2312" w:hAnsi="宋体" w:cs="宋体" w:hint="eastAsia"/>
                <w:color w:val="000000"/>
                <w:kern w:val="0"/>
                <w:sz w:val="18"/>
                <w:szCs w:val="18"/>
              </w:rPr>
              <w:t>开关节点容量：  DC U≤24V</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I≤120mA</w:t>
            </w:r>
            <w:r>
              <w:rPr>
                <w:rFonts w:ascii="仿宋_GB2312" w:eastAsia="仿宋_GB2312" w:hAnsi="宋体" w:cs="宋体" w:hint="eastAsia"/>
                <w:color w:val="000000"/>
                <w:kern w:val="0"/>
                <w:sz w:val="18"/>
                <w:szCs w:val="18"/>
              </w:rPr>
              <w:t>；(6)</w:t>
            </w:r>
            <w:r w:rsidRPr="00FD4BA5">
              <w:rPr>
                <w:rFonts w:ascii="仿宋_GB2312" w:eastAsia="仿宋_GB2312" w:hAnsi="宋体" w:cs="宋体" w:hint="eastAsia"/>
                <w:color w:val="000000"/>
                <w:kern w:val="0"/>
                <w:sz w:val="18"/>
                <w:szCs w:val="18"/>
              </w:rPr>
              <w:t>开关节点工作寿命： ≥10 次</w:t>
            </w:r>
            <w:r>
              <w:rPr>
                <w:rFonts w:ascii="仿宋_GB2312" w:eastAsia="仿宋_GB2312" w:hAnsi="宋体" w:cs="宋体" w:hint="eastAsia"/>
                <w:color w:val="000000"/>
                <w:kern w:val="0"/>
                <w:sz w:val="18"/>
                <w:szCs w:val="18"/>
              </w:rPr>
              <w:t>；(7)</w:t>
            </w:r>
            <w:r w:rsidRPr="00FD4BA5">
              <w:rPr>
                <w:rFonts w:ascii="仿宋_GB2312" w:eastAsia="仿宋_GB2312" w:hAnsi="宋体" w:cs="宋体" w:hint="eastAsia"/>
                <w:color w:val="000000"/>
                <w:kern w:val="0"/>
                <w:sz w:val="18"/>
                <w:szCs w:val="18"/>
              </w:rPr>
              <w:t>温度传感器：  误差±1℃</w:t>
            </w:r>
          </w:p>
          <w:p w:rsidR="00613992" w:rsidRPr="002C1CCE" w:rsidRDefault="00613992" w:rsidP="00170B2F">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回差5℃</w:t>
            </w:r>
            <w:r>
              <w:rPr>
                <w:rFonts w:ascii="仿宋_GB2312" w:eastAsia="仿宋_GB2312" w:hAnsi="宋体" w:cs="宋体" w:hint="eastAsia"/>
                <w:color w:val="000000"/>
                <w:kern w:val="0"/>
                <w:sz w:val="18"/>
                <w:szCs w:val="18"/>
              </w:rPr>
              <w:t>；(8)</w:t>
            </w:r>
            <w:r w:rsidRPr="00FD4BA5">
              <w:rPr>
                <w:rFonts w:ascii="仿宋_GB2312" w:eastAsia="仿宋_GB2312" w:hAnsi="宋体" w:cs="宋体" w:hint="eastAsia"/>
                <w:color w:val="000000"/>
                <w:kern w:val="0"/>
                <w:sz w:val="18"/>
                <w:szCs w:val="18"/>
              </w:rPr>
              <w:t>过热保护传感器：  断开温度＋25℃  误差±3℃</w:t>
            </w:r>
            <w:r>
              <w:rPr>
                <w:rFonts w:ascii="仿宋_GB2312" w:eastAsia="仿宋_GB2312" w:hAnsi="宋体" w:cs="宋体" w:hint="eastAsia"/>
                <w:color w:val="000000"/>
                <w:kern w:val="0"/>
                <w:sz w:val="18"/>
                <w:szCs w:val="18"/>
              </w:rPr>
              <w:t xml:space="preserve"> </w:t>
            </w:r>
            <w:r w:rsidRPr="00FD4BA5">
              <w:rPr>
                <w:rFonts w:ascii="仿宋_GB2312" w:eastAsia="仿宋_GB2312" w:hAnsi="宋体" w:cs="宋体" w:hint="eastAsia"/>
                <w:color w:val="000000"/>
                <w:kern w:val="0"/>
                <w:sz w:val="18"/>
                <w:szCs w:val="18"/>
              </w:rPr>
              <w:t>复位温度＋15℃   误差±5℃</w:t>
            </w:r>
            <w:r>
              <w:rPr>
                <w:rFonts w:ascii="仿宋_GB2312" w:eastAsia="仿宋_GB2312" w:hAnsi="宋体" w:cs="宋体" w:hint="eastAsia"/>
                <w:color w:val="000000"/>
                <w:kern w:val="0"/>
                <w:sz w:val="18"/>
                <w:szCs w:val="18"/>
              </w:rPr>
              <w:t>；(9)</w:t>
            </w:r>
            <w:r w:rsidRPr="00FD4BA5">
              <w:rPr>
                <w:rFonts w:ascii="仿宋_GB2312" w:eastAsia="仿宋_GB2312" w:hAnsi="宋体" w:cs="宋体" w:hint="eastAsia"/>
                <w:color w:val="000000"/>
                <w:kern w:val="0"/>
                <w:sz w:val="18"/>
                <w:szCs w:val="18"/>
              </w:rPr>
              <w:t>融雪方式：电加热</w:t>
            </w:r>
            <w:r>
              <w:rPr>
                <w:rFonts w:ascii="仿宋_GB2312" w:eastAsia="仿宋_GB2312" w:hAnsi="宋体" w:cs="宋体" w:hint="eastAsia"/>
                <w:color w:val="000000"/>
                <w:kern w:val="0"/>
                <w:sz w:val="18"/>
                <w:szCs w:val="18"/>
              </w:rPr>
              <w:t>；(10)</w:t>
            </w:r>
            <w:r w:rsidRPr="00FD4BA5">
              <w:rPr>
                <w:rFonts w:ascii="仿宋_GB2312" w:eastAsia="仿宋_GB2312" w:hAnsi="宋体" w:cs="宋体" w:hint="eastAsia"/>
                <w:color w:val="000000"/>
                <w:kern w:val="0"/>
                <w:sz w:val="18"/>
                <w:szCs w:val="18"/>
              </w:rPr>
              <w:t>加热供电方式： AC 220V（漏、触电保护）</w:t>
            </w:r>
            <w:r>
              <w:rPr>
                <w:rFonts w:ascii="仿宋_GB2312" w:eastAsia="仿宋_GB2312" w:hAnsi="宋体" w:cs="宋体" w:hint="eastAsia"/>
                <w:color w:val="000000"/>
                <w:kern w:val="0"/>
                <w:sz w:val="18"/>
                <w:szCs w:val="18"/>
              </w:rPr>
              <w:t>；(11)</w:t>
            </w:r>
            <w:r w:rsidRPr="00FD4BA5">
              <w:rPr>
                <w:rFonts w:ascii="仿宋_GB2312" w:eastAsia="仿宋_GB2312" w:hAnsi="宋体" w:cs="宋体" w:hint="eastAsia"/>
                <w:color w:val="000000"/>
                <w:kern w:val="0"/>
                <w:sz w:val="18"/>
                <w:szCs w:val="18"/>
              </w:rPr>
              <w:t>加热总功率： 200W</w:t>
            </w:r>
            <w:r>
              <w:rPr>
                <w:rFonts w:ascii="仿宋_GB2312" w:eastAsia="仿宋_GB2312" w:hAnsi="宋体" w:cs="宋体" w:hint="eastAsia"/>
                <w:color w:val="000000"/>
                <w:kern w:val="0"/>
                <w:sz w:val="18"/>
                <w:szCs w:val="18"/>
              </w:rPr>
              <w:t>(12)</w:t>
            </w:r>
            <w:r w:rsidRPr="00FD4BA5">
              <w:rPr>
                <w:rFonts w:ascii="仿宋_GB2312" w:eastAsia="仿宋_GB2312" w:hAnsi="宋体" w:cs="宋体" w:hint="eastAsia"/>
                <w:color w:val="000000"/>
                <w:kern w:val="0"/>
                <w:sz w:val="18"/>
                <w:szCs w:val="18"/>
              </w:rPr>
              <w:t>工作环境：温度－25℃～＋50℃</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相对湿度≤95%</w:t>
            </w:r>
            <w:r>
              <w:rPr>
                <w:rFonts w:ascii="仿宋_GB2312" w:eastAsia="仿宋_GB2312" w:hAnsi="宋体" w:cs="宋体" w:hint="eastAsia"/>
                <w:color w:val="000000"/>
                <w:kern w:val="0"/>
                <w:sz w:val="18"/>
                <w:szCs w:val="18"/>
              </w:rPr>
              <w:t>；(13)</w:t>
            </w:r>
            <w:r w:rsidRPr="00FD4BA5">
              <w:rPr>
                <w:rFonts w:ascii="仿宋_GB2312" w:eastAsia="仿宋_GB2312" w:hAnsi="宋体" w:cs="宋体" w:hint="eastAsia"/>
                <w:color w:val="000000"/>
                <w:kern w:val="0"/>
                <w:sz w:val="18"/>
                <w:szCs w:val="18"/>
              </w:rPr>
              <w:t>贮存环境：  温度－40℃～＋60℃（包装状态下）</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相对湿度≤90%（包装状态下）</w:t>
            </w:r>
            <w:r>
              <w:rPr>
                <w:rFonts w:ascii="仿宋_GB2312" w:eastAsia="仿宋_GB2312" w:hAnsi="宋体" w:cs="宋体" w:hint="eastAsia"/>
                <w:color w:val="000000"/>
                <w:kern w:val="0"/>
                <w:sz w:val="18"/>
                <w:szCs w:val="18"/>
              </w:rPr>
              <w:t>；(14)</w:t>
            </w:r>
            <w:r w:rsidRPr="00FD4BA5">
              <w:rPr>
                <w:rFonts w:ascii="仿宋_GB2312" w:eastAsia="仿宋_GB2312" w:hAnsi="宋体" w:cs="宋体" w:hint="eastAsia"/>
                <w:color w:val="000000"/>
                <w:kern w:val="0"/>
                <w:sz w:val="18"/>
                <w:szCs w:val="18"/>
              </w:rPr>
              <w:t>净重约10kg（不含降雪（雨）感应传感器及其支架）</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通常情况下，分辨力0.5mm 以上（含0.5mm）产品适用于多年平均降水量大于800mm 地区的水文、气象观测站；分辨力0.2mm 以下（含0.2mm）产品适用于多年平均降水量小于800mm 地区的水文、气象观测站。</w:t>
            </w:r>
          </w:p>
        </w:tc>
        <w:tc>
          <w:tcPr>
            <w:tcW w:w="1173" w:type="dxa"/>
            <w:gridSpan w:val="2"/>
            <w:tcBorders>
              <w:top w:val="nil"/>
              <w:left w:val="nil"/>
              <w:bottom w:val="single" w:sz="4" w:space="0" w:color="auto"/>
              <w:right w:val="single" w:sz="4" w:space="0" w:color="auto"/>
            </w:tcBorders>
          </w:tcPr>
          <w:p w:rsidR="00613992" w:rsidRPr="00870AF1" w:rsidRDefault="00613992" w:rsidP="00054E02">
            <w:pPr>
              <w:rPr>
                <w:rFonts w:ascii="仿宋_GB2312" w:eastAsia="仿宋_GB2312" w:hAnsi="宋体" w:cs="宋体"/>
                <w:color w:val="000000"/>
                <w:kern w:val="0"/>
                <w:sz w:val="18"/>
                <w:szCs w:val="18"/>
              </w:rPr>
            </w:pPr>
            <w:r w:rsidRPr="00870AF1">
              <w:rPr>
                <w:rFonts w:ascii="仿宋_GB2312" w:eastAsia="仿宋_GB2312" w:hAnsi="宋体" w:cs="宋体" w:hint="eastAsia"/>
                <w:color w:val="000000"/>
                <w:kern w:val="0"/>
                <w:sz w:val="18"/>
                <w:szCs w:val="18"/>
              </w:rPr>
              <w:t>周东生、韦冬、李嫦玲（南京水利科学研究院）、关铁生、姚刚、吴宁声、于红红、闻绍珂、范春艳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水利部南京水利水文自动化研究所</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东深洪水预报调度系统软件V2.0</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在利用现代传感技术、通讯技术采集数据（以水位、雨量信息为主）的基础上，本软件通过生动、直观的界面，为您提供各种信息处理、查询、分析和输出功能，全力为您打造优秀、专业、可靠、实用的洪水预报调度和水库自动监测专业软件，全方位将现代化技术导入水库管理与防汛决策支持，是水库管理信息化的强有力工具。</w:t>
            </w:r>
          </w:p>
        </w:tc>
        <w:tc>
          <w:tcPr>
            <w:tcW w:w="3382" w:type="dxa"/>
            <w:tcBorders>
              <w:top w:val="nil"/>
              <w:left w:val="nil"/>
              <w:bottom w:val="single" w:sz="4" w:space="0" w:color="auto"/>
              <w:right w:val="single" w:sz="4" w:space="0" w:color="auto"/>
            </w:tcBorders>
          </w:tcPr>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主要技术及性能指标：</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数据精度：数据库数据准确率：100%</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处理时间：数据更新时间：  1秒</w:t>
            </w:r>
          </w:p>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多维分析响应时间：＜5秒</w:t>
            </w:r>
          </w:p>
        </w:tc>
        <w:tc>
          <w:tcPr>
            <w:tcW w:w="1255" w:type="dxa"/>
            <w:tcBorders>
              <w:top w:val="nil"/>
              <w:left w:val="nil"/>
              <w:bottom w:val="single" w:sz="4" w:space="0" w:color="auto"/>
              <w:right w:val="single" w:sz="4" w:space="0" w:color="auto"/>
            </w:tcBorders>
          </w:tcPr>
          <w:p w:rsidR="00613992" w:rsidRPr="002C1CCE" w:rsidRDefault="00613992" w:rsidP="00170B2F">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主要适用于河流、水库或行政区域内水利管理单位和行政机关用户</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8A7E25">
              <w:rPr>
                <w:rFonts w:ascii="仿宋_GB2312" w:eastAsia="仿宋_GB2312" w:hint="eastAsia"/>
                <w:sz w:val="18"/>
                <w:szCs w:val="18"/>
              </w:rPr>
              <w:t>郭华、林占东、王家亮、刘江啸、张奕红、解家毕、邓娟、陈虎兴、魏吉海</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深圳市东深电子股份有限公司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TZ2015088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轻便智能型大排量防洪抢险泵</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轻便智能型大排量防洪抢险泵具有轻便、能自动故障报警停机等特点。采用永磁同步潜水电机取代传统潜水电泵所使用的三相异步电动机，电机与高效水力部件同轴，整体潜入水中工作，泵内部设置超温、泄漏、浸水等保护传感器，与变频控制柜相联，对泵起完善保护；泵的结构紧凑，体积小，重量轻，携带方便，主要用于防汛抢险、防旱灌溉和排涝等突发险情场合；使用该泵无需建造基础设施，直接潜入水底或用救生圈悬浮水中，一人即可搬运；电机冷却条件好，噪音低，控制系统采用变频控制，转速可调，可接临时发电机组或市电直接工作；出水口采用软管快速接头，安装快捷，操作简单，输水管采用有衬里消防水带，盘缠性能好。</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单泵流量：50～800m3/h，扬程3～20m，功率5.5～45kW，机组效率50%～65%，整机重量25～45kg。</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城市防汛抢险、小区车库排涝、农村防旱灌溉和排涝等突发险情的场合。</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D4BA5">
              <w:rPr>
                <w:rFonts w:ascii="仿宋_GB2312" w:eastAsia="仿宋_GB2312" w:hint="eastAsia"/>
                <w:sz w:val="18"/>
                <w:szCs w:val="18"/>
              </w:rPr>
              <w:t>常磊、孟凡有、潘毅、钱卫霞、鞠磊、王文荣、鞠九华、常乐、戴国生</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江苏亚太泵阀有限公司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TZ2015089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F731B6">
              <w:rPr>
                <w:rFonts w:ascii="仿宋_GB2312" w:eastAsia="仿宋_GB2312" w:hAnsi="宋体" w:cs="宋体" w:hint="eastAsia"/>
                <w:color w:val="000000"/>
                <w:kern w:val="0"/>
                <w:sz w:val="18"/>
                <w:szCs w:val="18"/>
              </w:rPr>
              <w:t>PVC双层轴向中空壁管材</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731B6">
              <w:rPr>
                <w:rFonts w:ascii="仿宋_GB2312" w:eastAsia="仿宋_GB2312" w:hAnsi="宋体" w:cs="宋体" w:hint="eastAsia"/>
                <w:color w:val="000000"/>
                <w:kern w:val="0"/>
                <w:sz w:val="18"/>
                <w:szCs w:val="18"/>
              </w:rPr>
              <w:t>采用计算机辅助设计，对PVC轴向中空壁管道的截面结构进行了优化。在原材料用量最低的情况下，管材的性能满足使用要求。在环刚度相同的情况下，经优化的中空壁管比实壁管材节约原材料 20%以上。该产品可实现不同等级环刚度指标，可完全替代传统水泥排水管、钢带增强管、PE波纹管、玻璃钢夹砂管材，解决了传统产品易渗漏、安装慢、机械施工费用高的问题。</w:t>
            </w:r>
          </w:p>
        </w:tc>
        <w:tc>
          <w:tcPr>
            <w:tcW w:w="3382" w:type="dxa"/>
            <w:tcBorders>
              <w:top w:val="nil"/>
              <w:left w:val="nil"/>
              <w:bottom w:val="single" w:sz="4" w:space="0" w:color="auto"/>
              <w:right w:val="single" w:sz="4" w:space="0" w:color="auto"/>
            </w:tcBorders>
          </w:tcPr>
          <w:p w:rsidR="00613992" w:rsidRPr="00F731B6"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F731B6">
              <w:rPr>
                <w:rFonts w:ascii="仿宋_GB2312" w:eastAsia="仿宋_GB2312" w:hAnsi="宋体" w:cs="宋体" w:hint="eastAsia"/>
                <w:color w:val="000000"/>
                <w:kern w:val="0"/>
                <w:sz w:val="18"/>
                <w:szCs w:val="18"/>
              </w:rPr>
              <w:t>产品根据结构不同可实现环刚度4kN/m2、6kN/m2、8kN/m2、12.5kN/m2；</w:t>
            </w:r>
          </w:p>
          <w:p w:rsidR="00613992" w:rsidRPr="00F731B6"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F731B6">
              <w:rPr>
                <w:rFonts w:ascii="仿宋_GB2312" w:eastAsia="仿宋_GB2312" w:hAnsi="宋体" w:cs="宋体" w:hint="eastAsia"/>
                <w:color w:val="000000"/>
                <w:kern w:val="0"/>
                <w:sz w:val="18"/>
                <w:szCs w:val="18"/>
              </w:rPr>
              <w:t>环柔性指标：无反向弯曲，无破裂，两壁无脱开；</w:t>
            </w:r>
          </w:p>
          <w:p w:rsidR="00613992" w:rsidRPr="00F731B6"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F731B6">
              <w:rPr>
                <w:rFonts w:ascii="仿宋_GB2312" w:eastAsia="仿宋_GB2312" w:hAnsi="宋体" w:cs="宋体" w:hint="eastAsia"/>
                <w:color w:val="000000"/>
                <w:kern w:val="0"/>
                <w:sz w:val="18"/>
                <w:szCs w:val="18"/>
              </w:rPr>
              <w:t>烘箱试验：无分层、无开裂；</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F731B6">
              <w:rPr>
                <w:rFonts w:ascii="仿宋_GB2312" w:eastAsia="仿宋_GB2312" w:hAnsi="宋体" w:cs="宋体" w:hint="eastAsia"/>
                <w:color w:val="000000"/>
                <w:kern w:val="0"/>
                <w:sz w:val="18"/>
                <w:szCs w:val="18"/>
              </w:rPr>
              <w:t>冲击性能：（TIR）%≤10</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731B6">
              <w:rPr>
                <w:rFonts w:ascii="仿宋_GB2312" w:eastAsia="仿宋_GB2312" w:hAnsi="宋体" w:cs="宋体" w:hint="eastAsia"/>
                <w:color w:val="000000"/>
                <w:kern w:val="0"/>
                <w:sz w:val="18"/>
                <w:szCs w:val="18"/>
              </w:rPr>
              <w:t>适用于埋地排水、排污工程及小型渠道改建工程，亦可在低压输水工程中应用。</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731B6">
              <w:rPr>
                <w:rFonts w:ascii="仿宋_GB2312" w:eastAsia="仿宋_GB2312" w:hint="eastAsia"/>
                <w:sz w:val="18"/>
                <w:szCs w:val="18"/>
              </w:rPr>
              <w:t>王全龙、潘福渠、王太雷、李金国、仇长玉、韩瑞。</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山东东信塑胶有限公司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TZ2015090</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一种彩色图文界面遥测终端机</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新型彩色图文遥测终端机采用32位计算平台和实时操作系统，可用于水文、水资源、气象、环境等多领域，可根据需要在野外无人值守采集数据信息，长期稳定可靠工作。它外形美观大方，具有彩色图文液晶显示界面，可显示各种参数数值，还可显示各种图形曲线，可查询若干年内的历史数据，方便人员在现场直接进行资料整编或者作出决策。该终端机性能指标符合国家标准，通过了多项水利行业相关标准的检测。</w:t>
            </w:r>
          </w:p>
        </w:tc>
        <w:tc>
          <w:tcPr>
            <w:tcW w:w="3382" w:type="dxa"/>
            <w:tcBorders>
              <w:top w:val="nil"/>
              <w:left w:val="nil"/>
              <w:bottom w:val="single" w:sz="4" w:space="0" w:color="auto"/>
              <w:right w:val="single" w:sz="4" w:space="0" w:color="auto"/>
            </w:tcBorders>
          </w:tcPr>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FD4BA5">
              <w:rPr>
                <w:rFonts w:ascii="仿宋_GB2312" w:eastAsia="仿宋_GB2312" w:hAnsi="宋体" w:cs="宋体" w:hint="eastAsia"/>
                <w:color w:val="000000"/>
                <w:kern w:val="0"/>
                <w:sz w:val="18"/>
                <w:szCs w:val="18"/>
              </w:rPr>
              <w:t>可用于水文水资源气象等多个领域的参数采集与发送；</w:t>
            </w:r>
          </w:p>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FD4BA5">
              <w:rPr>
                <w:rFonts w:ascii="仿宋_GB2312" w:eastAsia="仿宋_GB2312" w:hAnsi="宋体" w:cs="宋体" w:hint="eastAsia"/>
                <w:color w:val="000000"/>
                <w:kern w:val="0"/>
                <w:sz w:val="18"/>
                <w:szCs w:val="18"/>
              </w:rPr>
              <w:t>采测液晶屏和键盘组合，可显示各种实时参数和历史数据，并可以图形显示水位过程线、雨量直方图等历史信息；</w:t>
            </w:r>
          </w:p>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FD4BA5">
              <w:rPr>
                <w:rFonts w:ascii="仿宋_GB2312" w:eastAsia="仿宋_GB2312" w:hAnsi="宋体" w:cs="宋体" w:hint="eastAsia"/>
                <w:color w:val="000000"/>
                <w:kern w:val="0"/>
                <w:sz w:val="18"/>
                <w:szCs w:val="18"/>
              </w:rPr>
              <w:t>外扩功能强，可综合采测多达10余种参数，节省投资；</w:t>
            </w:r>
          </w:p>
          <w:p w:rsidR="00613992" w:rsidRPr="00FD4BA5"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FD4BA5">
              <w:rPr>
                <w:rFonts w:ascii="仿宋_GB2312" w:eastAsia="仿宋_GB2312" w:hAnsi="宋体" w:cs="宋体" w:hint="eastAsia"/>
                <w:color w:val="000000"/>
                <w:kern w:val="0"/>
                <w:sz w:val="18"/>
                <w:szCs w:val="18"/>
              </w:rPr>
              <w:t>工作电源：12V±30% DC；</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工作环境：温度-20~+60℃，湿度≤95%Rh；</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静态功耗：小于2mA（最小系统）</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工作功耗：小于70mA（不含通讯设备），液晶屏开小于250mA。</w:t>
            </w:r>
          </w:p>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MTBF（平均无故障时间）： 大于25000小时</w:t>
            </w:r>
            <w:r>
              <w:rPr>
                <w:rFonts w:ascii="仿宋_GB2312" w:eastAsia="仿宋_GB2312" w:hAnsi="宋体" w:cs="宋体" w:hint="eastAsia"/>
                <w:color w:val="000000"/>
                <w:kern w:val="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1、水情遥测系统；2、水资源监控系统；3、气象多参数连续监测；4、中小河流监测、中小水库预警、山洪灾害预警等系统；5、土壤墒情监测、旱情监测；</w:t>
            </w:r>
          </w:p>
        </w:tc>
        <w:tc>
          <w:tcPr>
            <w:tcW w:w="1173" w:type="dxa"/>
            <w:gridSpan w:val="2"/>
            <w:tcBorders>
              <w:top w:val="nil"/>
              <w:left w:val="nil"/>
              <w:bottom w:val="single" w:sz="4" w:space="0" w:color="auto"/>
              <w:right w:val="single" w:sz="4" w:space="0" w:color="auto"/>
            </w:tcBorders>
          </w:tcPr>
          <w:p w:rsidR="00613992" w:rsidRPr="00CE6F6E" w:rsidRDefault="00613992" w:rsidP="00CE6F6E">
            <w:pPr>
              <w:widowControl/>
              <w:jc w:val="left"/>
              <w:rPr>
                <w:rFonts w:ascii="仿宋_GB2312" w:eastAsia="仿宋_GB2312" w:hAnsi="宋体" w:cs="宋体"/>
                <w:color w:val="000000"/>
                <w:kern w:val="0"/>
                <w:sz w:val="18"/>
                <w:szCs w:val="18"/>
              </w:rPr>
            </w:pPr>
            <w:r w:rsidRPr="00CE6F6E">
              <w:rPr>
                <w:rFonts w:ascii="仿宋_GB2312" w:eastAsia="仿宋_GB2312" w:hAnsi="宋体" w:cs="宋体" w:hint="eastAsia"/>
                <w:color w:val="000000"/>
                <w:kern w:val="0"/>
                <w:sz w:val="18"/>
                <w:szCs w:val="18"/>
              </w:rPr>
              <w:t>王丰华、肖城、张勇、王键键、王江燕、陈智、李幸福，王吉星</w:t>
            </w:r>
          </w:p>
        </w:tc>
        <w:tc>
          <w:tcPr>
            <w:tcW w:w="1252" w:type="dxa"/>
            <w:tcBorders>
              <w:top w:val="nil"/>
              <w:left w:val="nil"/>
              <w:bottom w:val="single" w:sz="4" w:space="0" w:color="auto"/>
              <w:right w:val="single" w:sz="4" w:space="0" w:color="auto"/>
            </w:tcBorders>
          </w:tcPr>
          <w:p w:rsidR="00613992" w:rsidRPr="00CE6F6E" w:rsidRDefault="00613992" w:rsidP="00CE6F6E">
            <w:pPr>
              <w:widowControl/>
              <w:jc w:val="left"/>
              <w:rPr>
                <w:rFonts w:ascii="仿宋_GB2312" w:eastAsia="仿宋_GB2312" w:hAnsi="宋体" w:cs="宋体"/>
                <w:color w:val="000000"/>
                <w:kern w:val="0"/>
                <w:sz w:val="18"/>
                <w:szCs w:val="18"/>
              </w:rPr>
            </w:pPr>
            <w:r w:rsidRPr="00CE6F6E">
              <w:rPr>
                <w:rFonts w:ascii="仿宋_GB2312" w:eastAsia="仿宋_GB2312" w:hAnsi="宋体" w:cs="宋体" w:hint="eastAsia"/>
                <w:color w:val="000000"/>
                <w:kern w:val="0"/>
                <w:sz w:val="18"/>
                <w:szCs w:val="18"/>
              </w:rPr>
              <w:t>水利部南京水利水文自动化研究所</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TZ2015091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KH.WTU-300型遥测终端机</w:t>
            </w:r>
          </w:p>
        </w:tc>
        <w:tc>
          <w:tcPr>
            <w:tcW w:w="4825" w:type="dxa"/>
            <w:tcBorders>
              <w:top w:val="nil"/>
              <w:left w:val="nil"/>
              <w:bottom w:val="single" w:sz="4" w:space="0" w:color="auto"/>
              <w:right w:val="single" w:sz="4" w:space="0" w:color="auto"/>
            </w:tcBorders>
          </w:tcPr>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科皓WTU-300型遥测终端机是一款具有数据采集、存储和传输功能的RTU产品，符合《水文自动测报系统设备 遥测终端机》（SL/T180-1996）和《水文自动测报系统技术规范》（SL61-2003）的行业标准要求。数据传输符合《国家水资源监控能力建设项目标准—水资源监测数据传输规约》（SZY206-2012）、《水文监测数据通信规约》（送审稿）。</w:t>
            </w:r>
          </w:p>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可实时采集雨量、水位、图片、渗流、水质、流量等数据，并能通过2G、3G、ADSL、卫星终端机和超短波数传电台将数据同时发往多个监测管理中心。</w:t>
            </w:r>
          </w:p>
        </w:tc>
        <w:tc>
          <w:tcPr>
            <w:tcW w:w="3382" w:type="dxa"/>
            <w:tcBorders>
              <w:top w:val="nil"/>
              <w:left w:val="nil"/>
              <w:bottom w:val="single" w:sz="4" w:space="0" w:color="auto"/>
              <w:right w:val="single" w:sz="4" w:space="0" w:color="auto"/>
            </w:tcBorders>
          </w:tcPr>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 xml:space="preserve">电源电压：10～30VDC </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工作电流：小于6.5mA （12V供电时）</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模拟量输入：2路（4-20mA）</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 xml:space="preserve">模拟量采集精度：0.1%F.S. </w:t>
            </w:r>
          </w:p>
          <w:p w:rsidR="00613992" w:rsidRPr="00FD4BA5"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开关量输入：2路（低电平有效）</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开关量输出：2路（12V/500mA驱动能力）</w:t>
            </w:r>
          </w:p>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RS485接口：3路（用于连接各种数字接口传感器）</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RS232接口：2路（用于连接各种通讯设备或服务器）</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格雷码输入：14位</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RF工作频率：433MHz（可视传输距离为3km）</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工作温度：-20―+65℃</w:t>
            </w:r>
            <w:r>
              <w:rPr>
                <w:rFonts w:ascii="仿宋_GB2312" w:eastAsia="仿宋_GB2312" w:hAnsi="宋体" w:cs="宋体" w:hint="eastAsia"/>
                <w:color w:val="000000"/>
                <w:kern w:val="0"/>
                <w:sz w:val="18"/>
                <w:szCs w:val="18"/>
              </w:rPr>
              <w:t>；</w:t>
            </w:r>
            <w:r w:rsidRPr="00FD4BA5">
              <w:rPr>
                <w:rFonts w:ascii="仿宋_GB2312" w:eastAsia="仿宋_GB2312" w:hAnsi="宋体" w:cs="宋体" w:hint="eastAsia"/>
                <w:color w:val="000000"/>
                <w:kern w:val="0"/>
                <w:sz w:val="18"/>
                <w:szCs w:val="18"/>
              </w:rPr>
              <w:t>环境湿度：小于</w:t>
            </w:r>
            <w:r>
              <w:rPr>
                <w:rFonts w:ascii="仿宋_GB2312" w:eastAsia="仿宋_GB2312" w:hAnsi="宋体" w:cs="宋体" w:hint="eastAsia"/>
                <w:color w:val="000000"/>
                <w:kern w:val="0"/>
                <w:sz w:val="18"/>
                <w:szCs w:val="18"/>
              </w:rPr>
              <w:t>95%；</w:t>
            </w:r>
            <w:r w:rsidRPr="00FD4BA5">
              <w:rPr>
                <w:rFonts w:ascii="仿宋_GB2312" w:eastAsia="仿宋_GB2312" w:hAnsi="宋体" w:cs="宋体" w:hint="eastAsia"/>
                <w:color w:val="000000"/>
                <w:kern w:val="0"/>
                <w:sz w:val="18"/>
                <w:szCs w:val="18"/>
              </w:rPr>
              <w:t>储存温度：-40―+80℃</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D4BA5">
              <w:rPr>
                <w:rFonts w:ascii="仿宋_GB2312" w:eastAsia="仿宋_GB2312" w:hAnsi="宋体" w:cs="宋体" w:hint="eastAsia"/>
                <w:color w:val="000000"/>
                <w:kern w:val="0"/>
                <w:sz w:val="18"/>
                <w:szCs w:val="18"/>
              </w:rPr>
              <w:t>适用于中小型水库水雨工情监测、山洪灾害监测预警、中小河流水文监测、水资源管理、城市排水泵站监控等领域。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D4BA5">
              <w:rPr>
                <w:rFonts w:ascii="仿宋_GB2312" w:eastAsia="仿宋_GB2312" w:hint="eastAsia"/>
                <w:sz w:val="18"/>
                <w:szCs w:val="18"/>
              </w:rPr>
              <w:t>沐扣晓、胡裕、左力华</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深圳市科皓信息技术有限公司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TZ2015092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SK系列反渗透设备</w:t>
            </w:r>
          </w:p>
        </w:tc>
        <w:tc>
          <w:tcPr>
            <w:tcW w:w="4825" w:type="dxa"/>
            <w:tcBorders>
              <w:top w:val="nil"/>
              <w:left w:val="nil"/>
              <w:bottom w:val="single" w:sz="4" w:space="0" w:color="auto"/>
              <w:right w:val="single" w:sz="4" w:space="0" w:color="auto"/>
            </w:tcBorders>
          </w:tcPr>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SK型RO设备利用最先进的膜法处理工艺，出水稳定，出水可直饮，出水指标满足国标饮用水标准（GB5749-2006）全部106项标准，是取代传统水厂适应新时代居民用水要求的新工艺。SK型设备属于物理脱盐法。单支反渗透膜的脱盐率能达到98%以上，并可同时去除水中的胶体，有机物，细菌，病毒等。以水压作为推动力，能耗在许多处理方法中最低。无需大量化学药剂处理，无化学废液排放，无环境污染。</w:t>
            </w:r>
          </w:p>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自动化程度高，遇故障自动停机，具有自动化保护的功能。</w:t>
            </w:r>
          </w:p>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可连续运行制水，系统简单，操作方便，产水水质稳定。</w:t>
            </w:r>
          </w:p>
          <w:p w:rsidR="00613992" w:rsidRPr="002C1CCE"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设备占地面积小，结构紧凑，运行可靠，产水水质高等诸多优点。</w:t>
            </w:r>
          </w:p>
        </w:tc>
        <w:tc>
          <w:tcPr>
            <w:tcW w:w="3382" w:type="dxa"/>
            <w:tcBorders>
              <w:top w:val="nil"/>
              <w:left w:val="nil"/>
              <w:bottom w:val="single" w:sz="4" w:space="0" w:color="auto"/>
              <w:right w:val="single" w:sz="4" w:space="0" w:color="auto"/>
            </w:tcBorders>
          </w:tcPr>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反渗透水处理装置出水水质（山东省疾病预防控制中心检测报告，受理编号:20100513）：浊度&lt;0.1NTU（国家标准要求：≤1NTU）；色度&lt;5（国家标准要求：≤5）；</w:t>
            </w:r>
            <w:r w:rsidR="00C01D2F">
              <w:rPr>
                <w:rFonts w:ascii="仿宋_GB2312" w:eastAsia="仿宋_GB2312" w:hAnsi="宋体" w:cs="宋体" w:hint="eastAsia"/>
                <w:color w:val="000000"/>
                <w:kern w:val="0"/>
                <w:sz w:val="18"/>
                <w:szCs w:val="18"/>
              </w:rPr>
              <w:t>PH</w:t>
            </w:r>
            <w:r w:rsidRPr="00492F92">
              <w:rPr>
                <w:rFonts w:ascii="仿宋_GB2312" w:eastAsia="仿宋_GB2312" w:hAnsi="宋体" w:cs="宋体" w:hint="eastAsia"/>
                <w:color w:val="000000"/>
                <w:kern w:val="0"/>
                <w:sz w:val="18"/>
                <w:szCs w:val="18"/>
              </w:rPr>
              <w:t>值6.26（国家标准要求：&gt;5）。</w:t>
            </w:r>
          </w:p>
          <w:p w:rsidR="00613992" w:rsidRPr="002C1CCE"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反渗透水处理装置出水水质（青岛市产品质量监督检验所检测报告，受理编号:QTC-319000498）：脱盐率96%（国家标准要求：≥95%）；原水回收率47%（国家标准要求：≥30%）。</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适用于传统水厂升级改造、用水品质要求高、生活质量高的社区、宾馆、企事业单位等。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492F92">
              <w:rPr>
                <w:rFonts w:ascii="仿宋_GB2312" w:eastAsia="仿宋_GB2312" w:hint="eastAsia"/>
                <w:sz w:val="18"/>
                <w:szCs w:val="18"/>
              </w:rPr>
              <w:t>孙振坤、陈海涛、谭长宝、刘强强</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青岛鑫源环保集团有限公司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TZ2015093</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CJT系列多喷嘴冲击式水轮机调速系统</w:t>
            </w:r>
          </w:p>
        </w:tc>
        <w:tc>
          <w:tcPr>
            <w:tcW w:w="4825" w:type="dxa"/>
            <w:tcBorders>
              <w:top w:val="nil"/>
              <w:left w:val="nil"/>
              <w:bottom w:val="single" w:sz="4" w:space="0" w:color="auto"/>
              <w:right w:val="single" w:sz="4" w:space="0" w:color="auto"/>
            </w:tcBorders>
          </w:tcPr>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技术特点：采用高可靠性的可编程控制器作为调节器;应用了电液比例随动装置等现代电液控制技术,减少了调速器的液压放大环节,结构简单,工作可靠,具有优良的速动性及稳定性;各控制阀元件之间采用液压集成技术，不用油管连接，使之结构紧凑﹑美观，大大减少密封渗漏点，做到柜内无泄漏;该调速系统的液压元件为大批量工业化生产,标准化成度高, 可与国内外主要液压件公司同类产品互换;适用压力范围广,2.5MPa-16Ma均可，油压装置可采用常规压力罐或者使用囊式蓄能器。</w:t>
            </w:r>
          </w:p>
          <w:p w:rsidR="00613992" w:rsidRPr="002C1CCE"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解决的问题：根据冲击式机组的特点，我们提出了取消折向器与喷针的协联关系、喷针作为主调节、折向器作为过速保护装置的单元控制方案，大大简化了多喷嘴多折向器控制的调速系统结构，产品性能进一步提升。</w:t>
            </w:r>
          </w:p>
        </w:tc>
        <w:tc>
          <w:tcPr>
            <w:tcW w:w="3382" w:type="dxa"/>
            <w:tcBorders>
              <w:top w:val="nil"/>
              <w:left w:val="nil"/>
              <w:bottom w:val="single" w:sz="4" w:space="0" w:color="auto"/>
              <w:right w:val="single" w:sz="4" w:space="0" w:color="auto"/>
            </w:tcBorders>
          </w:tcPr>
          <w:p w:rsidR="00613992" w:rsidRPr="00492F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492F92">
              <w:rPr>
                <w:rFonts w:ascii="仿宋_GB2312" w:eastAsia="仿宋_GB2312" w:hAnsi="宋体" w:cs="宋体" w:hint="eastAsia"/>
                <w:color w:val="000000"/>
                <w:kern w:val="0"/>
                <w:sz w:val="18"/>
                <w:szCs w:val="18"/>
              </w:rPr>
              <w:t>Kp：0.5～10;Ki:0.05～10;</w:t>
            </w:r>
          </w:p>
          <w:p w:rsidR="00613992" w:rsidRPr="00492F92"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Kd：0～5。</w:t>
            </w:r>
          </w:p>
          <w:p w:rsidR="00613992" w:rsidRPr="00492F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492F92">
              <w:rPr>
                <w:rFonts w:ascii="仿宋_GB2312" w:eastAsia="仿宋_GB2312" w:hAnsi="宋体" w:cs="宋体" w:hint="eastAsia"/>
                <w:color w:val="000000"/>
                <w:kern w:val="0"/>
                <w:sz w:val="18"/>
                <w:szCs w:val="18"/>
              </w:rPr>
              <w:t>静态特性曲线近似为直线，转速死区不超过0.02%，甩负荷液压缸不动时间不超过0.2秒。</w:t>
            </w:r>
          </w:p>
          <w:p w:rsidR="00613992" w:rsidRPr="00492F92"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492F92">
              <w:rPr>
                <w:rFonts w:ascii="仿宋_GB2312" w:eastAsia="仿宋_GB2312" w:hAnsi="宋体" w:cs="宋体" w:hint="eastAsia"/>
                <w:color w:val="000000"/>
                <w:kern w:val="0"/>
                <w:sz w:val="18"/>
                <w:szCs w:val="18"/>
              </w:rPr>
              <w:t>机组甩100%负荷时，偏离稳态转速1.5HZ以上的波动次数不超过2次；从甩负荷后液压缸首次向开启方向移动时起，到机组转速摆动相对值不超过±0.5%为止，历时不大于40秒。</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492F92">
              <w:rPr>
                <w:rFonts w:ascii="仿宋_GB2312" w:eastAsia="仿宋_GB2312" w:hAnsi="宋体" w:cs="宋体" w:hint="eastAsia"/>
                <w:color w:val="000000"/>
                <w:kern w:val="0"/>
                <w:sz w:val="18"/>
                <w:szCs w:val="18"/>
              </w:rPr>
              <w:t>喷针接力器开启、关闭时间可调范围：10～90s；折向器接力器开启、关闭时间可调范围：1～3s。</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492F92">
              <w:rPr>
                <w:rFonts w:ascii="仿宋_GB2312" w:eastAsia="仿宋_GB2312" w:hAnsi="宋体" w:cs="宋体" w:hint="eastAsia"/>
                <w:color w:val="000000"/>
                <w:kern w:val="0"/>
                <w:sz w:val="18"/>
                <w:szCs w:val="18"/>
              </w:rPr>
              <w:t>可广泛的应用于4喷嘴或6喷嘴等高水头多喷嘴冲击式水轮发电机组的控制，具机组有频率控制、频率跟踪、自动负荷调整及一次调频等功能。</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9E47CF">
              <w:rPr>
                <w:rFonts w:ascii="仿宋_GB2312" w:eastAsia="仿宋_GB2312" w:hint="eastAsia"/>
                <w:sz w:val="18"/>
                <w:szCs w:val="18"/>
              </w:rPr>
              <w:t>潘熙和、刘立祥、黄业华、聂伟、、周国斌、方斌臣、张卓然、涂丽琴、余秋菊</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长江水利委员会长江科学院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TZ2015094</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湖泊流域纳污能力模拟与水污染控制关键技术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037C7">
              <w:rPr>
                <w:rFonts w:ascii="仿宋_GB2312" w:eastAsia="仿宋_GB2312" w:hAnsi="宋体" w:cs="宋体" w:hint="eastAsia"/>
                <w:color w:val="000000"/>
                <w:kern w:val="0"/>
                <w:sz w:val="18"/>
                <w:szCs w:val="18"/>
              </w:rPr>
              <w:t>从湖泊流域整体水循环过程出发，融合湖泊水动力学特征及污染物迁移转化机理，构建了具有物理机制的湖泊流域水环境模拟与纳污能力评价综合模拟平台；根据湖泊流域纳污能力的总量控制要求，提出了层次化的湖泊流域水污染总量控制指标分配方法，开发了相应的模型，完善了水污染负荷总量控制分配的方法。</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037C7">
              <w:rPr>
                <w:rFonts w:ascii="仿宋_GB2312" w:eastAsia="仿宋_GB2312" w:hAnsi="宋体" w:cs="宋体" w:hint="eastAsia"/>
                <w:color w:val="000000"/>
                <w:kern w:val="0"/>
                <w:sz w:val="18"/>
                <w:szCs w:val="18"/>
              </w:rPr>
              <w:t>总体上达到国际先进水平，其中基于流域的湖泊污染物三级总量控制方法与动态分配模型具有国际领先水平，获得国家知识产权局实用新型专利2项。</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F037C7">
              <w:rPr>
                <w:rFonts w:ascii="仿宋_GB2312" w:eastAsia="仿宋_GB2312" w:hAnsi="宋体" w:cs="宋体" w:hint="eastAsia"/>
                <w:color w:val="000000"/>
                <w:kern w:val="0"/>
                <w:sz w:val="18"/>
                <w:szCs w:val="18"/>
              </w:rPr>
              <w:t>水利、环保、农业等领域</w:t>
            </w:r>
          </w:p>
        </w:tc>
        <w:tc>
          <w:tcPr>
            <w:tcW w:w="1173" w:type="dxa"/>
            <w:gridSpan w:val="2"/>
            <w:tcBorders>
              <w:top w:val="nil"/>
              <w:left w:val="nil"/>
              <w:bottom w:val="single" w:sz="4" w:space="0" w:color="auto"/>
              <w:right w:val="single" w:sz="4" w:space="0" w:color="auto"/>
            </w:tcBorders>
          </w:tcPr>
          <w:p w:rsidR="00613992" w:rsidRPr="00F037C7" w:rsidRDefault="00613992" w:rsidP="00054E02">
            <w:pPr>
              <w:rPr>
                <w:rFonts w:ascii="仿宋_GB2312" w:eastAsia="仿宋_GB2312"/>
                <w:sz w:val="18"/>
                <w:szCs w:val="18"/>
              </w:rPr>
            </w:pPr>
            <w:r w:rsidRPr="00F037C7">
              <w:rPr>
                <w:rFonts w:ascii="仿宋_GB2312" w:eastAsia="仿宋_GB2312" w:hint="eastAsia"/>
                <w:sz w:val="18"/>
                <w:szCs w:val="18"/>
              </w:rPr>
              <w:t>王建华、肖伟华、鲁帆、王怀清、褚俊英、李传哲、李敏、</w:t>
            </w:r>
          </w:p>
          <w:p w:rsidR="00613992" w:rsidRPr="002C1CCE" w:rsidRDefault="00613992" w:rsidP="00054E02">
            <w:pPr>
              <w:rPr>
                <w:rFonts w:ascii="仿宋_GB2312" w:eastAsia="仿宋_GB2312"/>
                <w:sz w:val="18"/>
                <w:szCs w:val="18"/>
              </w:rPr>
            </w:pPr>
            <w:r w:rsidRPr="00F037C7">
              <w:rPr>
                <w:rFonts w:ascii="仿宋_GB2312" w:eastAsia="仿宋_GB2312" w:hint="eastAsia"/>
                <w:sz w:val="18"/>
                <w:szCs w:val="18"/>
              </w:rPr>
              <w:t>李海红、王鹏</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中国水利水电科学研究院\武汉市水务科学研究院</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TZ2015095</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水文水资源统一通信平台</w:t>
            </w:r>
          </w:p>
        </w:tc>
        <w:tc>
          <w:tcPr>
            <w:tcW w:w="4825" w:type="dxa"/>
            <w:tcBorders>
              <w:top w:val="nil"/>
              <w:left w:val="nil"/>
              <w:bottom w:val="single" w:sz="4" w:space="0" w:color="auto"/>
              <w:right w:val="single" w:sz="4" w:space="0" w:color="auto"/>
            </w:tcBorders>
          </w:tcPr>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技术特点：系统采用B/S(浏览器/服务器)体系结构，支持远程调试；支持水文水资源多种协议；实现数据接收负载均衡；接收监测信息，分析数据的正确性；监测站自报数据和监测站工作状况信息的接收与展示；监测站固态数据的提取；远程监测站参数的设置；支持监测站故障告警处理；通过短信平台将告警信息传送给相应人员；对历史数据查询，监测数据及故障分布状况统计等。</w:t>
            </w:r>
          </w:p>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解决的具体问题：解决了远程监测站采集的雨量、水位、流量、水质、温度、风向、风速等多类信息接收及数据处理，兼容多个厂家的设备，将水文水资源的多种协议纳入到一个应用平台，解决了水文水资源实时信息接收过程中不同协议、建设时期、监测项目带来的数据接收程序的多版本问题。</w:t>
            </w:r>
          </w:p>
        </w:tc>
        <w:tc>
          <w:tcPr>
            <w:tcW w:w="3382" w:type="dxa"/>
            <w:tcBorders>
              <w:top w:val="nil"/>
              <w:left w:val="nil"/>
              <w:bottom w:val="single" w:sz="4" w:space="0" w:color="auto"/>
              <w:right w:val="single" w:sz="4" w:space="0" w:color="auto"/>
            </w:tcBorders>
          </w:tcPr>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体系结构：B/S结构；用户的客户端通过互联网即可访问系统；</w:t>
            </w:r>
          </w:p>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性能指标：查询响应时间 ≤ 5秒，系统实时数据更新时间≤ 5分钟，远程控制指令的响应时间≤30秒；</w:t>
            </w:r>
          </w:p>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吞吐量：单点支持2000台设备的接入；</w:t>
            </w:r>
          </w:p>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数据格式：系统支持多媒体信息存储和访问，用户可以通过文字、图片、视频、动画等多种形式来展现、传递信息，达到最优信息表达效果；</w:t>
            </w:r>
          </w:p>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查询功能：系统各功能模块只要有大数据量列表存在的地方，都配备了方便快捷的查询、检索功能。</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适用于水雨情测报、水资源监测、水源地及行政边界断面水位水质监测、山洪水库预警、中小河流水文监测等。</w:t>
            </w:r>
          </w:p>
        </w:tc>
        <w:tc>
          <w:tcPr>
            <w:tcW w:w="1173" w:type="dxa"/>
            <w:gridSpan w:val="2"/>
            <w:tcBorders>
              <w:top w:val="nil"/>
              <w:left w:val="nil"/>
              <w:bottom w:val="single" w:sz="4" w:space="0" w:color="auto"/>
              <w:right w:val="single" w:sz="4" w:space="0" w:color="auto"/>
            </w:tcBorders>
          </w:tcPr>
          <w:p w:rsidR="00613992" w:rsidRPr="003F5ACD" w:rsidRDefault="00613992" w:rsidP="00054E02">
            <w:pPr>
              <w:rPr>
                <w:rFonts w:ascii="仿宋_GB2312" w:eastAsia="仿宋_GB2312"/>
                <w:sz w:val="18"/>
                <w:szCs w:val="18"/>
              </w:rPr>
            </w:pPr>
            <w:r w:rsidRPr="003F5ACD">
              <w:rPr>
                <w:rFonts w:ascii="仿宋_GB2312" w:eastAsia="仿宋_GB2312" w:hint="eastAsia"/>
                <w:sz w:val="18"/>
                <w:szCs w:val="18"/>
              </w:rPr>
              <w:t>李波、杨洪辰、杨江骅、王春林、任建、张卫周、</w:t>
            </w:r>
          </w:p>
          <w:p w:rsidR="00613992" w:rsidRPr="002C1CCE" w:rsidRDefault="00613992" w:rsidP="00054E02">
            <w:pPr>
              <w:rPr>
                <w:rFonts w:ascii="仿宋_GB2312" w:eastAsia="仿宋_GB2312"/>
                <w:sz w:val="18"/>
                <w:szCs w:val="18"/>
              </w:rPr>
            </w:pPr>
            <w:r w:rsidRPr="003F5ACD">
              <w:rPr>
                <w:rFonts w:ascii="仿宋_GB2312" w:eastAsia="仿宋_GB2312" w:hint="eastAsia"/>
                <w:sz w:val="18"/>
                <w:szCs w:val="18"/>
              </w:rPr>
              <w:t>杨牧。</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西安山脉科技发展有限公司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TZ2015096</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卫星定位移动视频监控软件</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该产品实现了对移动平台采集视频的实时接入查看和录制后查看，视频在查看过程中，同时在地图上展示当前视频所在的位置和运动轨迹。该产品能通过无线和定位方式对</w:t>
            </w:r>
            <w:bookmarkStart w:id="0" w:name="_GoBack"/>
            <w:r w:rsidR="00344E76">
              <w:rPr>
                <w:rFonts w:ascii="仿宋_GB2312" w:eastAsia="仿宋_GB2312" w:hAnsi="宋体" w:cs="宋体" w:hint="eastAsia"/>
                <w:color w:val="000000"/>
                <w:kern w:val="0"/>
                <w:sz w:val="18"/>
                <w:szCs w:val="18"/>
              </w:rPr>
              <w:t>抢险救灾</w:t>
            </w:r>
            <w:bookmarkEnd w:id="0"/>
            <w:r w:rsidRPr="003F5ACD">
              <w:rPr>
                <w:rFonts w:ascii="仿宋_GB2312" w:eastAsia="仿宋_GB2312" w:hAnsi="宋体" w:cs="宋体" w:hint="eastAsia"/>
                <w:color w:val="000000"/>
                <w:kern w:val="0"/>
                <w:sz w:val="18"/>
                <w:szCs w:val="18"/>
              </w:rPr>
              <w:t>过程中的车辆和人员进行视频与位置监控，并展示在地理信息平台中，从而实现可视化的调度和指挥。</w:t>
            </w:r>
          </w:p>
        </w:tc>
        <w:tc>
          <w:tcPr>
            <w:tcW w:w="3382" w:type="dxa"/>
            <w:tcBorders>
              <w:top w:val="nil"/>
              <w:left w:val="nil"/>
              <w:bottom w:val="single" w:sz="4" w:space="0" w:color="auto"/>
              <w:right w:val="single" w:sz="4" w:space="0" w:color="auto"/>
            </w:tcBorders>
          </w:tcPr>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前端影像取样：分辨率为4CIF，视频压缩采用H.264标准，输出码率为32 Kbps~16Mbps，PAL为10-20贞/秒，GPS实时单点定位为 P码1~2m 或C/A码5~10m，采样间隔小于1秒。</w:t>
            </w:r>
          </w:p>
          <w:p w:rsidR="00613992" w:rsidRPr="003F5ACD"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视频服务器最大并发为200个，视频处理能力为10~20个1M流。</w:t>
            </w:r>
          </w:p>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地理信息平台的响应时间小于6秒。</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抢险救灾中的车载和手持移动定位监控</w:t>
            </w:r>
            <w:r>
              <w:rPr>
                <w:rFonts w:ascii="仿宋_GB2312" w:eastAsia="仿宋_GB2312" w:hAnsi="宋体" w:cs="宋体" w:hint="eastAsia"/>
                <w:color w:val="000000"/>
                <w:kern w:val="0"/>
                <w:sz w:val="18"/>
                <w:szCs w:val="18"/>
              </w:rPr>
              <w:t>；</w:t>
            </w:r>
            <w:r w:rsidRPr="003F5ACD">
              <w:rPr>
                <w:rFonts w:ascii="仿宋_GB2312" w:eastAsia="仿宋_GB2312" w:hAnsi="宋体" w:cs="宋体" w:hint="eastAsia"/>
                <w:color w:val="000000"/>
                <w:kern w:val="0"/>
                <w:sz w:val="18"/>
                <w:szCs w:val="18"/>
              </w:rPr>
              <w:t>室外现场环境勘测的车载和手持移动定位监控</w:t>
            </w:r>
            <w:r>
              <w:rPr>
                <w:rFonts w:ascii="仿宋_GB2312" w:eastAsia="仿宋_GB2312" w:hAnsi="宋体" w:cs="宋体" w:hint="eastAsia"/>
                <w:color w:val="000000"/>
                <w:kern w:val="0"/>
                <w:sz w:val="18"/>
                <w:szCs w:val="18"/>
              </w:rPr>
              <w:t>。</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F5ACD">
              <w:rPr>
                <w:rFonts w:ascii="仿宋_GB2312" w:eastAsia="仿宋_GB2312" w:hint="eastAsia"/>
                <w:sz w:val="18"/>
                <w:szCs w:val="18"/>
              </w:rPr>
              <w:t>周小斌、陈军强、胡曙永</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广东华南水电高新技术开发有限公司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TZ2015097</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iSafety工程安全监测托管服务平台</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仿宋" w:cs="宋体" w:hint="eastAsia"/>
                <w:color w:val="000000"/>
                <w:kern w:val="0"/>
                <w:sz w:val="18"/>
                <w:szCs w:val="18"/>
              </w:rPr>
              <w:t>分为登入初始模块、数据分析模块、数据管理模块、数据录入模块、管理及监管平台模块、安全监测系统前置机数据库、安全监测系统数据库、安全监测系统后台管理数据库、短信平台等部分。基于统一的通讯、网络、数据和应用平台，提供规范的数据格式及成果报告，实现了功能实用、技术先进、性能可靠、平台开放及系统安全的高度整合，大大简化了工作程序，节省人力、物力、财力，为水库、大坝、水电站构筑物及其关联岩土工程、地质工程等的安全监测项目全程提供一站式的自助服务。</w:t>
            </w:r>
          </w:p>
        </w:tc>
        <w:tc>
          <w:tcPr>
            <w:tcW w:w="3382" w:type="dxa"/>
            <w:tcBorders>
              <w:top w:val="nil"/>
              <w:left w:val="nil"/>
              <w:bottom w:val="single" w:sz="4" w:space="0" w:color="auto"/>
              <w:right w:val="single" w:sz="4" w:space="0" w:color="auto"/>
            </w:tcBorders>
          </w:tcPr>
          <w:p w:rsidR="00613992" w:rsidRPr="003F5ACD"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r w:rsidRPr="003F5ACD">
              <w:rPr>
                <w:rFonts w:ascii="仿宋_GB2312" w:eastAsia="仿宋_GB2312" w:hAnsi="宋体" w:cs="宋体" w:hint="eastAsia"/>
                <w:color w:val="000000"/>
                <w:kern w:val="0"/>
                <w:sz w:val="18"/>
                <w:szCs w:val="18"/>
              </w:rPr>
              <w:t>平台系统用户文档及操作说明的完备性、正确性、一致性、易理解性、可操作性符合要求；</w:t>
            </w:r>
          </w:p>
          <w:p w:rsidR="00613992" w:rsidRPr="003F5ACD"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sidRPr="003F5ACD">
              <w:rPr>
                <w:rFonts w:ascii="仿宋_GB2312" w:eastAsia="仿宋_GB2312" w:hAnsi="宋体" w:cs="宋体" w:hint="eastAsia"/>
                <w:color w:val="000000"/>
                <w:kern w:val="0"/>
                <w:sz w:val="18"/>
                <w:szCs w:val="18"/>
              </w:rPr>
              <w:t>平台系统软件的功能性通过测试；</w:t>
            </w:r>
          </w:p>
          <w:p w:rsidR="00613992" w:rsidRPr="003F5ACD"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r w:rsidRPr="003F5ACD">
              <w:rPr>
                <w:rFonts w:ascii="仿宋_GB2312" w:eastAsia="仿宋_GB2312" w:hAnsi="宋体" w:cs="宋体" w:hint="eastAsia"/>
                <w:color w:val="000000"/>
                <w:kern w:val="0"/>
                <w:sz w:val="18"/>
                <w:szCs w:val="18"/>
              </w:rPr>
              <w:t>平台系统软件的易用性符合要求；</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r w:rsidRPr="003F5ACD">
              <w:rPr>
                <w:rFonts w:ascii="仿宋_GB2312" w:eastAsia="仿宋_GB2312" w:hAnsi="宋体" w:cs="宋体" w:hint="eastAsia"/>
                <w:color w:val="000000"/>
                <w:kern w:val="0"/>
                <w:sz w:val="18"/>
                <w:szCs w:val="18"/>
              </w:rPr>
              <w:t>平台系统软件的中文化程度符合要求。</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水工构筑物及其相关联岩土工程、地质工程等安全监测系统研发、数据分析及咨询服务。</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F5ACD">
              <w:rPr>
                <w:rFonts w:ascii="仿宋_GB2312" w:eastAsia="仿宋_GB2312" w:hint="eastAsia"/>
                <w:sz w:val="18"/>
                <w:szCs w:val="18"/>
              </w:rPr>
              <w:t>谢谟文、王立伟、李勇、李小虎、石自力、赵晓东、沈永祥</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北京北科安地科技发展有限公司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TZ2015098</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LLT-YDZ(V)型智能遥测终端</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可实时采集现场雨量、水位、流量、图片、水质、视频等数据，支持视频与图像采集处理，音频输入输出，具有LCD显示触摸显示功能，超大存储空间。同时具备3G、以太网、RS485多种通信方式， 是集模拟信号采集、过程IO控制和无线数据通信、数据存储于一体的高性能测控装置，可直接接入视频信号和标准变送器信号或仪表输出的模拟信号、电平信号、干触点、脉冲信号等，是小规模过程信号实施无线测控的最佳设备。</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具有数据采集、传输、存储功能的设备。具备多接口，多种数据通信模式，视频录入，音频输出输入，触屏显示，人工置数，异常报警，可现场和远程升级，可自动和手动对时等技术特点，且内置RTC功能，可在断电时进行时钟记忆。</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F5ACD">
              <w:rPr>
                <w:rFonts w:ascii="仿宋_GB2312" w:eastAsia="仿宋_GB2312" w:hAnsi="宋体" w:cs="宋体" w:hint="eastAsia"/>
                <w:color w:val="000000"/>
                <w:kern w:val="0"/>
                <w:sz w:val="18"/>
                <w:szCs w:val="18"/>
              </w:rPr>
              <w:t>主要用于河流、水库与湖泊的水文、水质、气象等信息的采集、存储、传输和图像实时监控。</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F5ACD">
              <w:rPr>
                <w:rFonts w:ascii="仿宋_GB2312" w:eastAsia="仿宋_GB2312" w:hint="eastAsia"/>
                <w:sz w:val="18"/>
                <w:szCs w:val="18"/>
              </w:rPr>
              <w:t xml:space="preserve">徐建民  林波  谢萍萍  李淼  </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深圳市路路通网络通信有限公司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TZ2015099</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Ansi="宋体" w:cs="宋体" w:hint="eastAsia"/>
                <w:color w:val="000000"/>
                <w:kern w:val="0"/>
                <w:sz w:val="18"/>
                <w:szCs w:val="18"/>
              </w:rPr>
              <w:t>农村饮水安全一体化集中控制软件</w:t>
            </w:r>
          </w:p>
        </w:tc>
        <w:tc>
          <w:tcPr>
            <w:tcW w:w="4825" w:type="dxa"/>
            <w:tcBorders>
              <w:top w:val="nil"/>
              <w:left w:val="nil"/>
              <w:bottom w:val="single" w:sz="4" w:space="0" w:color="auto"/>
              <w:right w:val="single" w:sz="4" w:space="0" w:color="auto"/>
            </w:tcBorders>
          </w:tcPr>
          <w:p w:rsidR="00613992" w:rsidRPr="00726076"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Ansi="宋体" w:cs="宋体" w:hint="eastAsia"/>
                <w:color w:val="000000"/>
                <w:kern w:val="0"/>
                <w:sz w:val="18"/>
                <w:szCs w:val="18"/>
              </w:rPr>
              <w:t>随着农村饮水安全关注度不断增大，自动控制需求不断增强，我国许多科研机构和企业已着手自动控制系统的研制。但是国内在自动控制系统方面处于研制、试用阶段，能实际投入应用且应用较广特别是性价比高的自动化控制器还不多见。</w:t>
            </w:r>
          </w:p>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Ansi="宋体" w:cs="宋体" w:hint="eastAsia"/>
                <w:color w:val="000000"/>
                <w:kern w:val="0"/>
                <w:sz w:val="18"/>
                <w:szCs w:val="18"/>
              </w:rPr>
              <w:t>目前，我国面积已达数千万亩，其自动化、信息化是解决目前的管理难题、不断提高水利用率的客观需要，并且也符合国际上农村饮水技术发展的趋势。一套能够适应野外长时间、全天候、大规模应用、价格合理、施工规范、运维便利的自动化饮水安全系统一定具有广阔的市场前景。</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Ansi="宋体" w:cs="宋体" w:hint="eastAsia"/>
                <w:color w:val="000000"/>
                <w:kern w:val="0"/>
                <w:sz w:val="18"/>
                <w:szCs w:val="18"/>
              </w:rPr>
              <w:t>整体状态监控：整体状态界面显示系统的整体状态，默认状态下所有指示灯显示灰色。一键制水控制：自动制水界面配置主要由工程人员完成，用户只需要点击一键制水即可开始制水，极大简化用户操作。数值监控：数值监控界面包含每日抽水的统计流量，分别包括取水房每日取水流量，送水房每日磨溪流量，每日西眉流量，加药和加氯流量。</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Ansi="宋体" w:cs="宋体" w:hint="eastAsia"/>
                <w:color w:val="000000"/>
                <w:kern w:val="0"/>
                <w:sz w:val="18"/>
                <w:szCs w:val="18"/>
              </w:rPr>
              <w:t>应用于气象、水文水利、地质等行业，如农村饮水系统等。</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26076">
              <w:rPr>
                <w:rFonts w:ascii="仿宋_GB2312" w:eastAsia="仿宋_GB2312" w:hint="eastAsia"/>
                <w:sz w:val="18"/>
                <w:szCs w:val="18"/>
              </w:rPr>
              <w:t>古钟璧</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成都万江港利科技有限公司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TZ2015100</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int="eastAsia"/>
                <w:color w:val="000000"/>
                <w:sz w:val="18"/>
                <w:szCs w:val="18"/>
              </w:rPr>
              <w:t>山洪灾害预警系统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int="eastAsia"/>
                <w:color w:val="000000"/>
                <w:sz w:val="18"/>
                <w:szCs w:val="18"/>
              </w:rPr>
              <w:t>本产品针对山洪灾害防御的实际需求和信息的查询方便，结合现代信息处理技术、网络技术和GIS技术，提供对数据库水雨情、气象基础数据、工情、灾情的查询、检索及分析对比，为各省级、市级或县级山洪灾害防御指挥部门进行山洪灾害预警提供依据。并根据预警信息危急程度及山洪可能危害范围的不同，通过适宜的预警程序和方式，将预警信息及时、准确地传送到山洪可能危及区域，使接收预警区域人员根据山洪灾害防御预案，及时采取预防措施，最大限度地减少人员伤亡。</w:t>
            </w:r>
          </w:p>
        </w:tc>
        <w:tc>
          <w:tcPr>
            <w:tcW w:w="3382" w:type="dxa"/>
            <w:tcBorders>
              <w:top w:val="nil"/>
              <w:left w:val="nil"/>
              <w:bottom w:val="single" w:sz="4" w:space="0" w:color="auto"/>
              <w:right w:val="single" w:sz="4" w:space="0" w:color="auto"/>
            </w:tcBorders>
          </w:tcPr>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（1）</w:t>
            </w:r>
            <w:r w:rsidRPr="00726076">
              <w:rPr>
                <w:rFonts w:ascii="仿宋_GB2312" w:eastAsia="仿宋_GB2312" w:hint="eastAsia"/>
                <w:color w:val="000000"/>
                <w:sz w:val="18"/>
                <w:szCs w:val="18"/>
              </w:rPr>
              <w:t>采用B/S结构，支持多平台，可部署在Windows/Linux/Unix等操作系统</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（2）</w:t>
            </w:r>
            <w:r w:rsidRPr="00726076">
              <w:rPr>
                <w:rFonts w:ascii="仿宋_GB2312" w:eastAsia="仿宋_GB2312" w:hint="eastAsia"/>
                <w:color w:val="000000"/>
                <w:sz w:val="18"/>
                <w:szCs w:val="18"/>
              </w:rPr>
              <w:t>数据库数据准确率100%</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（3）</w:t>
            </w:r>
            <w:r w:rsidRPr="00726076">
              <w:rPr>
                <w:rFonts w:ascii="仿宋_GB2312" w:eastAsia="仿宋_GB2312" w:hint="eastAsia"/>
                <w:color w:val="000000"/>
                <w:sz w:val="18"/>
                <w:szCs w:val="18"/>
              </w:rPr>
              <w:t>响应时间：无线通讯数据接收小于10ms，前台用户操作响应时间小于3s，报表下载小于15s</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（4）</w:t>
            </w:r>
            <w:r w:rsidRPr="00726076">
              <w:rPr>
                <w:rFonts w:ascii="仿宋_GB2312" w:eastAsia="仿宋_GB2312" w:hint="eastAsia"/>
                <w:color w:val="000000"/>
                <w:sz w:val="18"/>
                <w:szCs w:val="18"/>
              </w:rPr>
              <w:t>数据更新时间：1s</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（5）</w:t>
            </w:r>
            <w:r w:rsidRPr="00726076">
              <w:rPr>
                <w:rFonts w:ascii="仿宋_GB2312" w:eastAsia="仿宋_GB2312" w:hint="eastAsia"/>
                <w:color w:val="000000"/>
                <w:sz w:val="18"/>
                <w:szCs w:val="18"/>
              </w:rPr>
              <w:t>系统容量：至少支持管理10万个终端，历史数据至少3年以上，并具备扩容能力</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（6）</w:t>
            </w:r>
            <w:r w:rsidRPr="00726076">
              <w:rPr>
                <w:rFonts w:ascii="仿宋_GB2312" w:eastAsia="仿宋_GB2312" w:hint="eastAsia"/>
                <w:color w:val="000000"/>
                <w:sz w:val="18"/>
                <w:szCs w:val="18"/>
              </w:rPr>
              <w:t>服务器响应时间小于3s，并发处理支持100笔/s</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（7）</w:t>
            </w:r>
            <w:r w:rsidRPr="00726076">
              <w:rPr>
                <w:rFonts w:ascii="仿宋_GB2312" w:eastAsia="仿宋_GB2312" w:hint="eastAsia"/>
                <w:color w:val="000000"/>
                <w:sz w:val="18"/>
                <w:szCs w:val="18"/>
              </w:rPr>
              <w:t>并发用户数：至少支持100user/s</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color w:val="000000"/>
                <w:sz w:val="18"/>
                <w:szCs w:val="18"/>
              </w:rPr>
              <w:t>（8）</w:t>
            </w:r>
            <w:r w:rsidRPr="00726076">
              <w:rPr>
                <w:rFonts w:ascii="仿宋_GB2312" w:eastAsia="仿宋_GB2312" w:hint="eastAsia"/>
                <w:color w:val="000000"/>
                <w:sz w:val="18"/>
                <w:szCs w:val="18"/>
              </w:rPr>
              <w:t>点击数：至少支持5万次/天</w:t>
            </w:r>
            <w:r>
              <w:rPr>
                <w:rFonts w:ascii="仿宋_GB2312" w:eastAsia="仿宋_GB2312" w:hint="eastAsia"/>
                <w:color w:val="00000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int="eastAsia"/>
                <w:color w:val="000000"/>
                <w:sz w:val="18"/>
                <w:szCs w:val="18"/>
              </w:rPr>
              <w:t>可用实现对雨水情、气象等信息进行实时采集，水情预报、预警发布、应急响应、洪水预报调度等场合。</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16FC9">
              <w:rPr>
                <w:rFonts w:ascii="仿宋_GB2312" w:eastAsia="仿宋_GB2312" w:hint="eastAsia"/>
                <w:sz w:val="18"/>
                <w:szCs w:val="18"/>
              </w:rPr>
              <w:t>吴玉晓、李宏伟、滑新波、史改宾、王佩涛、程光荣、周卫龙、高彦昭、韩春阳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北京奥特美克科技股份有限公司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TZ2015101</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int="eastAsia"/>
                <w:color w:val="000000"/>
                <w:sz w:val="18"/>
                <w:szCs w:val="18"/>
              </w:rPr>
              <w:t>堆石混凝土技术</w:t>
            </w:r>
          </w:p>
        </w:tc>
        <w:tc>
          <w:tcPr>
            <w:tcW w:w="4825" w:type="dxa"/>
            <w:tcBorders>
              <w:top w:val="nil"/>
              <w:left w:val="nil"/>
              <w:bottom w:val="single" w:sz="4" w:space="0" w:color="auto"/>
              <w:right w:val="single" w:sz="4" w:space="0" w:color="auto"/>
            </w:tcBorders>
          </w:tcPr>
          <w:p w:rsidR="00613992" w:rsidRPr="008B4A7D" w:rsidRDefault="00613992" w:rsidP="00054E02">
            <w:pPr>
              <w:rPr>
                <w:rFonts w:ascii="仿宋_GB2312" w:eastAsia="仿宋_GB2312"/>
                <w:color w:val="000000"/>
                <w:sz w:val="18"/>
                <w:szCs w:val="18"/>
              </w:rPr>
            </w:pPr>
            <w:r w:rsidRPr="008B4A7D">
              <w:rPr>
                <w:rFonts w:ascii="仿宋_GB2312" w:eastAsia="仿宋_GB2312" w:hint="eastAsia"/>
                <w:color w:val="000000"/>
                <w:sz w:val="18"/>
                <w:szCs w:val="18"/>
              </w:rPr>
              <w:t>作为一种新型大体积混凝土施工技术，堆石混凝土技术的基本力学性能接近普通混凝土，利用大量的块石作为建筑材料，充分发挥了低水化热高自密实性能混凝土性能优势，具有低水泥用量与低水化热，高密实度与高强度保证率，显著提高工效，缩短工期，显著降低施工成本，具有良好的体积稳定性，层间抗剪能力强，简化凿毛工序，技术先进，适应面广，低碳节能，环境友好的特点。</w:t>
            </w:r>
          </w:p>
          <w:p w:rsidR="00613992" w:rsidRPr="002C1CCE" w:rsidRDefault="00613992" w:rsidP="00054E02">
            <w:pPr>
              <w:widowControl/>
              <w:jc w:val="left"/>
              <w:rPr>
                <w:rFonts w:ascii="仿宋_GB2312" w:eastAsia="仿宋_GB2312" w:hAnsi="仿宋" w:cs="宋体"/>
                <w:color w:val="000000"/>
                <w:kern w:val="0"/>
                <w:sz w:val="18"/>
                <w:szCs w:val="18"/>
              </w:rPr>
            </w:pPr>
            <w:r w:rsidRPr="008B4A7D">
              <w:rPr>
                <w:rFonts w:ascii="仿宋_GB2312" w:eastAsia="仿宋_GB2312" w:hint="eastAsia"/>
                <w:color w:val="000000"/>
                <w:sz w:val="18"/>
                <w:szCs w:val="18"/>
              </w:rPr>
              <w:t>堆石混凝土技术大幅降低水泥用量，取消了传统方式的碾压、振捣等工艺，系统解决了大体积混凝土施工中温控防裂难、施工速度慢、工程质量不易控制等问题，同时可使大体积混凝土工程节约材料成本15%以上，具有明显的技术优势。</w:t>
            </w:r>
          </w:p>
        </w:tc>
        <w:tc>
          <w:tcPr>
            <w:tcW w:w="3382" w:type="dxa"/>
            <w:tcBorders>
              <w:top w:val="nil"/>
              <w:left w:val="nil"/>
              <w:bottom w:val="single" w:sz="4" w:space="0" w:color="auto"/>
              <w:right w:val="single" w:sz="4" w:space="0" w:color="auto"/>
            </w:tcBorders>
          </w:tcPr>
          <w:p w:rsidR="00613992" w:rsidRPr="00726076" w:rsidRDefault="00613992" w:rsidP="00054E02">
            <w:pPr>
              <w:rPr>
                <w:rFonts w:ascii="仿宋_GB2312" w:eastAsia="仿宋_GB2312"/>
                <w:color w:val="000000"/>
                <w:sz w:val="18"/>
                <w:szCs w:val="18"/>
              </w:rPr>
            </w:pPr>
            <w:r w:rsidRPr="00726076">
              <w:rPr>
                <w:rFonts w:ascii="仿宋_GB2312" w:eastAsia="仿宋_GB2312" w:hint="eastAsia"/>
                <w:color w:val="000000"/>
                <w:sz w:val="18"/>
                <w:szCs w:val="18"/>
              </w:rPr>
              <w:t>试验研究和工程应用证明：</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w:t>
            </w:r>
            <w:r w:rsidRPr="00726076">
              <w:rPr>
                <w:rFonts w:ascii="仿宋_GB2312" w:eastAsia="仿宋_GB2312" w:hint="eastAsia"/>
                <w:color w:val="000000"/>
                <w:sz w:val="18"/>
                <w:szCs w:val="18"/>
              </w:rPr>
              <w:t>1）堆石混凝土容重通常可以达到2500kg/m3 以上；</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w:t>
            </w:r>
            <w:r w:rsidRPr="00726076">
              <w:rPr>
                <w:rFonts w:ascii="仿宋_GB2312" w:eastAsia="仿宋_GB2312" w:hint="eastAsia"/>
                <w:color w:val="000000"/>
                <w:sz w:val="18"/>
                <w:szCs w:val="18"/>
              </w:rPr>
              <w:t>2）各项力学性能均能满足设计要求，特别是在抗压、抗剪强度方面有足够的安全富余系数；</w:t>
            </w:r>
          </w:p>
          <w:p w:rsidR="00613992" w:rsidRPr="00726076" w:rsidRDefault="00613992" w:rsidP="00054E02">
            <w:pPr>
              <w:rPr>
                <w:rFonts w:ascii="仿宋_GB2312" w:eastAsia="仿宋_GB2312"/>
                <w:color w:val="000000"/>
                <w:sz w:val="18"/>
                <w:szCs w:val="18"/>
              </w:rPr>
            </w:pPr>
            <w:r>
              <w:rPr>
                <w:rFonts w:ascii="仿宋_GB2312" w:eastAsia="仿宋_GB2312" w:hint="eastAsia"/>
                <w:color w:val="000000"/>
                <w:sz w:val="18"/>
                <w:szCs w:val="18"/>
              </w:rPr>
              <w:t>（</w:t>
            </w:r>
            <w:r w:rsidRPr="00726076">
              <w:rPr>
                <w:rFonts w:ascii="仿宋_GB2312" w:eastAsia="仿宋_GB2312" w:hint="eastAsia"/>
                <w:color w:val="000000"/>
                <w:sz w:val="18"/>
                <w:szCs w:val="18"/>
              </w:rPr>
              <w:t>3）抗渗性能方面堆石混凝土渗透系数可达到10-11m/s，工程钻孔压水检测透水率能够满足低于1Lu 的要求；</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color w:val="000000"/>
                <w:sz w:val="18"/>
                <w:szCs w:val="18"/>
              </w:rPr>
              <w:t>（</w:t>
            </w:r>
            <w:r w:rsidRPr="00726076">
              <w:rPr>
                <w:rFonts w:ascii="仿宋_GB2312" w:eastAsia="仿宋_GB2312" w:hint="eastAsia"/>
                <w:color w:val="000000"/>
                <w:sz w:val="18"/>
                <w:szCs w:val="18"/>
              </w:rPr>
              <w:t>4）在抑制收缩、抵抗开裂方面堆石混凝土在工程应用中也表现出了优异的性能。</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26076">
              <w:rPr>
                <w:rFonts w:ascii="仿宋_GB2312" w:eastAsia="仿宋_GB2312" w:hint="eastAsia"/>
                <w:color w:val="000000"/>
                <w:sz w:val="18"/>
                <w:szCs w:val="18"/>
              </w:rPr>
              <w:t>主要用于水利水电大坝、堤防、铁路、公路、水运等领域的大体积混凝土工程的施工。</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26076">
              <w:rPr>
                <w:rFonts w:ascii="仿宋_GB2312" w:eastAsia="仿宋_GB2312" w:hint="eastAsia"/>
                <w:sz w:val="18"/>
                <w:szCs w:val="18"/>
              </w:rPr>
              <w:t>金峰、安雪晖、周虎、黄绵松、陈长久、王光纶</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6E146D">
              <w:rPr>
                <w:rFonts w:ascii="仿宋_GB2312" w:eastAsia="仿宋_GB2312" w:hint="eastAsia"/>
                <w:sz w:val="18"/>
                <w:szCs w:val="18"/>
              </w:rPr>
              <w:t>清华大学水利水电工程系</w:t>
            </w:r>
            <w:r>
              <w:rPr>
                <w:rFonts w:ascii="仿宋_GB2312" w:eastAsia="仿宋_GB2312" w:hint="eastAsia"/>
                <w:sz w:val="18"/>
                <w:szCs w:val="18"/>
              </w:rPr>
              <w:t>、</w:t>
            </w:r>
            <w:r w:rsidRPr="002C1CCE">
              <w:rPr>
                <w:rFonts w:ascii="仿宋_GB2312" w:eastAsia="仿宋_GB2312" w:hint="eastAsia"/>
                <w:sz w:val="18"/>
                <w:szCs w:val="18"/>
              </w:rPr>
              <w:t>北京华石纳固科技有限公司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TZ2015102</w:t>
            </w:r>
          </w:p>
        </w:tc>
        <w:tc>
          <w:tcPr>
            <w:tcW w:w="1701" w:type="dxa"/>
            <w:tcBorders>
              <w:top w:val="nil"/>
              <w:left w:val="nil"/>
              <w:bottom w:val="single" w:sz="4" w:space="0" w:color="auto"/>
              <w:right w:val="single" w:sz="4" w:space="0" w:color="auto"/>
            </w:tcBorders>
            <w:shd w:val="clear" w:color="auto" w:fill="auto"/>
            <w:vAlign w:val="center"/>
            <w:hideMark/>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int="eastAsia"/>
                <w:color w:val="000000"/>
                <w:sz w:val="18"/>
                <w:szCs w:val="18"/>
              </w:rPr>
              <w:t>气动盾形闸门系统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51E5E">
              <w:rPr>
                <w:rFonts w:ascii="仿宋_GB2312" w:eastAsia="仿宋_GB2312" w:hint="eastAsia"/>
                <w:color w:val="000000"/>
                <w:sz w:val="18"/>
                <w:szCs w:val="18"/>
              </w:rPr>
              <w:t>主要由钢闸门、气袋、埋件、空气压缩系统和控制系统组成。利用对气袋的充气与排气，使闸门升起与倒伏</w:t>
            </w:r>
            <w:r>
              <w:rPr>
                <w:rFonts w:ascii="仿宋_GB2312" w:eastAsia="仿宋_GB2312" w:hint="eastAsia"/>
                <w:color w:val="000000"/>
                <w:sz w:val="18"/>
                <w:szCs w:val="18"/>
              </w:rPr>
              <w:t>，</w:t>
            </w:r>
            <w:r w:rsidRPr="00751E5E">
              <w:rPr>
                <w:rFonts w:ascii="仿宋_GB2312" w:eastAsia="仿宋_GB2312" w:hint="eastAsia"/>
                <w:color w:val="000000"/>
                <w:sz w:val="18"/>
                <w:szCs w:val="18"/>
              </w:rPr>
              <w:t>可在设计水位内任意调节。主要特点：可完全到伏在河底，保持河道生态的连续。闸门与河道等宽，柔性连接,中间不需闸墩。气袋采用食品级材料，无机械用油，环保性好。翼形门体使杂物容易流过，平顺水流，减少震动。单元式结构，施工省时省力。启动速度快，手动、自动均可，如突然断电依然可安全泄洪。故障率低、使用寿命30年以上。它的应用为大跨度水工闸门提供了新的设计思路，改变了以往大跨度闸门的结构工艺复杂、施工工期长、安装困难的传统观念。填补了国内气动闸方面的空白，缩小了与国际间先进水利技术的差距。</w:t>
            </w:r>
          </w:p>
        </w:tc>
        <w:tc>
          <w:tcPr>
            <w:tcW w:w="3382"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51E5E">
              <w:rPr>
                <w:rFonts w:ascii="仿宋_GB2312" w:eastAsia="仿宋_GB2312" w:hint="eastAsia"/>
                <w:color w:val="000000"/>
                <w:sz w:val="18"/>
                <w:szCs w:val="18"/>
              </w:rPr>
              <w:t>本项目成果技术处于国际先进水平，闸门系统可在-30℃～55℃的范围工作，闸门完全升起时面板与水平面夹角介于60度至70度之间，并可停置在此范围内的任意角度，能准确自动控制水位，起升全程时间可控制在45分钟内。</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751E5E">
              <w:rPr>
                <w:rFonts w:ascii="仿宋_GB2312" w:eastAsia="仿宋_GB2312" w:hint="eastAsia"/>
                <w:color w:val="000000"/>
                <w:sz w:val="18"/>
                <w:szCs w:val="18"/>
              </w:rPr>
              <w:t>引水灌溉、防旱排涝、河道治理、城市景观、坝顶加高等工程。尤其适用于大跨度、中、低水头的闸坝工程。</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751E5E">
              <w:rPr>
                <w:rFonts w:ascii="仿宋_GB2312" w:eastAsia="仿宋_GB2312" w:hint="eastAsia"/>
                <w:sz w:val="18"/>
                <w:szCs w:val="18"/>
              </w:rPr>
              <w:t>侯放鸣</w:t>
            </w:r>
            <w:r>
              <w:rPr>
                <w:rFonts w:ascii="仿宋_GB2312" w:eastAsia="仿宋_GB2312" w:hint="eastAsia"/>
                <w:sz w:val="18"/>
                <w:szCs w:val="18"/>
              </w:rPr>
              <w:t>、</w:t>
            </w:r>
            <w:r w:rsidRPr="00751E5E">
              <w:rPr>
                <w:rFonts w:ascii="仿宋_GB2312" w:eastAsia="仿宋_GB2312" w:hint="eastAsia"/>
                <w:sz w:val="18"/>
                <w:szCs w:val="18"/>
              </w:rPr>
              <w:t>郭云峰</w:t>
            </w:r>
            <w:r>
              <w:rPr>
                <w:rFonts w:ascii="仿宋_GB2312" w:eastAsia="仿宋_GB2312" w:hint="eastAsia"/>
                <w:sz w:val="18"/>
                <w:szCs w:val="18"/>
              </w:rPr>
              <w:t>、</w:t>
            </w:r>
            <w:r w:rsidRPr="00751E5E">
              <w:rPr>
                <w:rFonts w:ascii="仿宋_GB2312" w:eastAsia="仿宋_GB2312" w:hint="eastAsia"/>
                <w:sz w:val="18"/>
                <w:szCs w:val="18"/>
              </w:rPr>
              <w:t>李义茂</w:t>
            </w:r>
            <w:r>
              <w:rPr>
                <w:rFonts w:ascii="仿宋_GB2312" w:eastAsia="仿宋_GB2312" w:hint="eastAsia"/>
                <w:sz w:val="18"/>
                <w:szCs w:val="18"/>
              </w:rPr>
              <w:t>、</w:t>
            </w:r>
            <w:r w:rsidRPr="00751E5E">
              <w:rPr>
                <w:rFonts w:ascii="仿宋_GB2312" w:eastAsia="仿宋_GB2312" w:hint="eastAsia"/>
                <w:sz w:val="18"/>
                <w:szCs w:val="18"/>
              </w:rPr>
              <w:t>陈东清</w:t>
            </w:r>
            <w:r>
              <w:rPr>
                <w:rFonts w:ascii="仿宋_GB2312" w:eastAsia="仿宋_GB2312" w:hint="eastAsia"/>
                <w:sz w:val="18"/>
                <w:szCs w:val="18"/>
              </w:rPr>
              <w:t>、</w:t>
            </w:r>
            <w:r w:rsidRPr="00751E5E">
              <w:rPr>
                <w:rFonts w:ascii="仿宋_GB2312" w:eastAsia="仿宋_GB2312" w:hint="eastAsia"/>
                <w:sz w:val="18"/>
                <w:szCs w:val="18"/>
              </w:rPr>
              <w:t>于锋</w:t>
            </w:r>
            <w:r>
              <w:rPr>
                <w:rFonts w:ascii="仿宋_GB2312" w:eastAsia="仿宋_GB2312" w:hint="eastAsia"/>
                <w:sz w:val="18"/>
                <w:szCs w:val="18"/>
              </w:rPr>
              <w:t>、</w:t>
            </w:r>
            <w:r w:rsidRPr="00751E5E">
              <w:rPr>
                <w:rFonts w:ascii="仿宋_GB2312" w:eastAsia="仿宋_GB2312" w:hint="eastAsia"/>
                <w:sz w:val="18"/>
                <w:szCs w:val="18"/>
              </w:rPr>
              <w:t>杨锋</w:t>
            </w:r>
            <w:r>
              <w:rPr>
                <w:rFonts w:ascii="仿宋_GB2312" w:eastAsia="仿宋_GB2312" w:hint="eastAsia"/>
                <w:sz w:val="18"/>
                <w:szCs w:val="18"/>
              </w:rPr>
              <w:t>、</w:t>
            </w:r>
            <w:r w:rsidRPr="00751E5E">
              <w:rPr>
                <w:rFonts w:ascii="仿宋_GB2312" w:eastAsia="仿宋_GB2312" w:hint="eastAsia"/>
                <w:sz w:val="18"/>
                <w:szCs w:val="18"/>
              </w:rPr>
              <w:t>王琦</w:t>
            </w:r>
            <w:r>
              <w:rPr>
                <w:rFonts w:ascii="仿宋_GB2312" w:eastAsia="仿宋_GB2312" w:hint="eastAsia"/>
                <w:sz w:val="18"/>
                <w:szCs w:val="18"/>
              </w:rPr>
              <w:t>、</w:t>
            </w:r>
            <w:r w:rsidRPr="00751E5E">
              <w:rPr>
                <w:rFonts w:ascii="仿宋_GB2312" w:eastAsia="仿宋_GB2312" w:hint="eastAsia"/>
                <w:sz w:val="18"/>
                <w:szCs w:val="18"/>
              </w:rPr>
              <w:t>衣江杰</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江河机电装备工程有限公司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TZ2015103</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widowControl/>
              <w:jc w:val="left"/>
              <w:rPr>
                <w:rFonts w:ascii="仿宋_GB2312" w:eastAsia="仿宋_GB2312" w:hAnsi="宋体" w:cs="宋体"/>
                <w:color w:val="000000"/>
                <w:kern w:val="0"/>
                <w:sz w:val="18"/>
                <w:szCs w:val="18"/>
              </w:rPr>
            </w:pPr>
            <w:r w:rsidRPr="002C1CCE">
              <w:rPr>
                <w:rFonts w:ascii="仿宋_GB2312" w:eastAsia="仿宋_GB2312" w:hint="eastAsia"/>
                <w:color w:val="000000"/>
                <w:sz w:val="18"/>
                <w:szCs w:val="18"/>
              </w:rPr>
              <w:t>河流断面监测系统</w:t>
            </w:r>
          </w:p>
        </w:tc>
        <w:tc>
          <w:tcPr>
            <w:tcW w:w="482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63985">
              <w:rPr>
                <w:rFonts w:ascii="仿宋_GB2312" w:eastAsia="仿宋_GB2312" w:hint="eastAsia"/>
                <w:color w:val="000000"/>
                <w:sz w:val="18"/>
                <w:szCs w:val="18"/>
              </w:rPr>
              <w:t>本系统可以实时掌握河流断面的水量水质情况，通过水位变化趋势，并结合ADCP测得流量，建立水位-流量经验公式从而推算出本市河流出入境水量；可以实践对断面流速、水温、流向、水位、水质等进行24小时连续在线监测；同时根据实时采集的流速、水位和水位－面积关系，计算断面流量；能实现水质、水量数据采集、流量计算、存储、传输的功能；能将采集的水质、水位、流速、流量和测站状态信息通过通讯网络传输到接收中心，为水资源的总量控制提供技术和数据支撑。</w:t>
            </w:r>
          </w:p>
        </w:tc>
        <w:tc>
          <w:tcPr>
            <w:tcW w:w="3382" w:type="dxa"/>
            <w:tcBorders>
              <w:top w:val="nil"/>
              <w:left w:val="nil"/>
              <w:bottom w:val="single" w:sz="4" w:space="0" w:color="auto"/>
              <w:right w:val="single" w:sz="4" w:space="0" w:color="auto"/>
            </w:tcBorders>
          </w:tcPr>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（1）</w:t>
            </w:r>
            <w:r w:rsidRPr="00363985">
              <w:rPr>
                <w:rFonts w:ascii="仿宋_GB2312" w:eastAsia="仿宋_GB2312" w:hint="eastAsia"/>
                <w:color w:val="000000"/>
                <w:sz w:val="18"/>
                <w:szCs w:val="18"/>
              </w:rPr>
              <w:t>采用B/S结构，支持多平台，可部署在Windows/Linux/Unix等操作系统</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（2）</w:t>
            </w:r>
            <w:r w:rsidRPr="00363985">
              <w:rPr>
                <w:rFonts w:ascii="仿宋_GB2312" w:eastAsia="仿宋_GB2312" w:hint="eastAsia"/>
                <w:color w:val="000000"/>
                <w:sz w:val="18"/>
                <w:szCs w:val="18"/>
              </w:rPr>
              <w:t>数据库数据准确率100%</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（3）</w:t>
            </w:r>
            <w:r w:rsidRPr="00363985">
              <w:rPr>
                <w:rFonts w:ascii="仿宋_GB2312" w:eastAsia="仿宋_GB2312" w:hint="eastAsia"/>
                <w:color w:val="000000"/>
                <w:sz w:val="18"/>
                <w:szCs w:val="18"/>
              </w:rPr>
              <w:t>响应时间：无线通讯数据接收小于10ms，前台用户操作响应时间小于3s，报表下载小于15s</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（4）</w:t>
            </w:r>
            <w:r w:rsidRPr="00363985">
              <w:rPr>
                <w:rFonts w:ascii="仿宋_GB2312" w:eastAsia="仿宋_GB2312" w:hint="eastAsia"/>
                <w:color w:val="000000"/>
                <w:sz w:val="18"/>
                <w:szCs w:val="18"/>
              </w:rPr>
              <w:t>数据更新时间：1s</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（5）</w:t>
            </w:r>
            <w:r w:rsidRPr="00363985">
              <w:rPr>
                <w:rFonts w:ascii="仿宋_GB2312" w:eastAsia="仿宋_GB2312" w:hint="eastAsia"/>
                <w:color w:val="000000"/>
                <w:sz w:val="18"/>
                <w:szCs w:val="18"/>
              </w:rPr>
              <w:t>系统容量：至少支持管理10万个终端，历史数据3年以上，并具备扩容能力</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（6）</w:t>
            </w:r>
            <w:r w:rsidRPr="00363985">
              <w:rPr>
                <w:rFonts w:ascii="仿宋_GB2312" w:eastAsia="仿宋_GB2312" w:hint="eastAsia"/>
                <w:color w:val="000000"/>
                <w:sz w:val="18"/>
                <w:szCs w:val="18"/>
              </w:rPr>
              <w:t>服务器响应时间小于3s，并发处理支持100笔/s</w:t>
            </w:r>
          </w:p>
          <w:p w:rsidR="00613992" w:rsidRPr="00363985" w:rsidRDefault="00613992" w:rsidP="00054E02">
            <w:pPr>
              <w:rPr>
                <w:rFonts w:ascii="仿宋_GB2312" w:eastAsia="仿宋_GB2312"/>
                <w:color w:val="000000"/>
                <w:sz w:val="18"/>
                <w:szCs w:val="18"/>
              </w:rPr>
            </w:pPr>
            <w:r>
              <w:rPr>
                <w:rFonts w:ascii="仿宋_GB2312" w:eastAsia="仿宋_GB2312" w:hint="eastAsia"/>
                <w:color w:val="000000"/>
                <w:sz w:val="18"/>
                <w:szCs w:val="18"/>
              </w:rPr>
              <w:t>（7）</w:t>
            </w:r>
            <w:r w:rsidRPr="00363985">
              <w:rPr>
                <w:rFonts w:ascii="仿宋_GB2312" w:eastAsia="仿宋_GB2312" w:hint="eastAsia"/>
                <w:color w:val="000000"/>
                <w:sz w:val="18"/>
                <w:szCs w:val="18"/>
              </w:rPr>
              <w:t>并发用户数：至少支持100user/s</w:t>
            </w:r>
          </w:p>
          <w:p w:rsidR="00613992" w:rsidRPr="00751E5E" w:rsidRDefault="00613992" w:rsidP="00054E02">
            <w:pPr>
              <w:rPr>
                <w:rFonts w:ascii="仿宋_GB2312" w:eastAsia="仿宋_GB2312"/>
                <w:color w:val="000000"/>
                <w:sz w:val="18"/>
                <w:szCs w:val="18"/>
              </w:rPr>
            </w:pPr>
            <w:r>
              <w:rPr>
                <w:rFonts w:ascii="仿宋_GB2312" w:eastAsia="仿宋_GB2312" w:hint="eastAsia"/>
                <w:color w:val="000000"/>
                <w:sz w:val="18"/>
                <w:szCs w:val="18"/>
              </w:rPr>
              <w:t>（8）</w:t>
            </w:r>
            <w:r w:rsidRPr="00363985">
              <w:rPr>
                <w:rFonts w:ascii="仿宋_GB2312" w:eastAsia="仿宋_GB2312" w:hint="eastAsia"/>
                <w:color w:val="000000"/>
                <w:sz w:val="18"/>
                <w:szCs w:val="18"/>
              </w:rPr>
              <w:t>点击数：至少支持5万次/天</w:t>
            </w:r>
            <w:r w:rsidRPr="00751E5E">
              <w:rPr>
                <w:rFonts w:ascii="仿宋_GB2312" w:eastAsia="仿宋_GB2312" w:hint="eastAsia"/>
                <w:color w:val="000000"/>
                <w:sz w:val="18"/>
                <w:szCs w:val="18"/>
              </w:rPr>
              <w:t>6、服务器响应时间小于3s，并发处理支持100笔/s</w:t>
            </w:r>
          </w:p>
          <w:p w:rsidR="00613992" w:rsidRPr="00751E5E" w:rsidRDefault="00613992" w:rsidP="00054E02">
            <w:pPr>
              <w:rPr>
                <w:rFonts w:ascii="仿宋_GB2312" w:eastAsia="仿宋_GB2312"/>
                <w:color w:val="000000"/>
                <w:sz w:val="18"/>
                <w:szCs w:val="18"/>
              </w:rPr>
            </w:pPr>
            <w:r>
              <w:rPr>
                <w:rFonts w:ascii="仿宋_GB2312" w:eastAsia="仿宋_GB2312" w:hint="eastAsia"/>
                <w:color w:val="000000"/>
                <w:sz w:val="18"/>
                <w:szCs w:val="18"/>
              </w:rPr>
              <w:t>（9）</w:t>
            </w:r>
            <w:r w:rsidRPr="00751E5E">
              <w:rPr>
                <w:rFonts w:ascii="仿宋_GB2312" w:eastAsia="仿宋_GB2312" w:hint="eastAsia"/>
                <w:color w:val="000000"/>
                <w:sz w:val="18"/>
                <w:szCs w:val="18"/>
              </w:rPr>
              <w:t>并发用户数：至少支持100user/s</w:t>
            </w:r>
          </w:p>
          <w:p w:rsidR="00613992" w:rsidRPr="002C1CCE" w:rsidRDefault="00613992" w:rsidP="00054E02">
            <w:pPr>
              <w:widowControl/>
              <w:jc w:val="left"/>
              <w:rPr>
                <w:rFonts w:ascii="仿宋_GB2312" w:eastAsia="仿宋_GB2312" w:hAnsi="宋体" w:cs="宋体"/>
                <w:color w:val="000000"/>
                <w:kern w:val="0"/>
                <w:sz w:val="18"/>
                <w:szCs w:val="18"/>
              </w:rPr>
            </w:pPr>
            <w:r>
              <w:rPr>
                <w:rFonts w:ascii="仿宋_GB2312" w:eastAsia="仿宋_GB2312" w:hint="eastAsia"/>
                <w:color w:val="000000"/>
                <w:sz w:val="18"/>
                <w:szCs w:val="18"/>
              </w:rPr>
              <w:t>（10）</w:t>
            </w:r>
            <w:r w:rsidRPr="00751E5E">
              <w:rPr>
                <w:rFonts w:ascii="仿宋_GB2312" w:eastAsia="仿宋_GB2312" w:hint="eastAsia"/>
                <w:color w:val="000000"/>
                <w:sz w:val="18"/>
                <w:szCs w:val="18"/>
              </w:rPr>
              <w:t>点击数：至少支持5万次/天</w:t>
            </w:r>
            <w:r>
              <w:rPr>
                <w:rFonts w:ascii="仿宋_GB2312" w:eastAsia="仿宋_GB2312" w:hint="eastAsia"/>
                <w:color w:val="000000"/>
                <w:sz w:val="18"/>
                <w:szCs w:val="18"/>
              </w:rPr>
              <w:t>。</w:t>
            </w:r>
          </w:p>
        </w:tc>
        <w:tc>
          <w:tcPr>
            <w:tcW w:w="1255" w:type="dxa"/>
            <w:tcBorders>
              <w:top w:val="nil"/>
              <w:left w:val="nil"/>
              <w:bottom w:val="single" w:sz="4" w:space="0" w:color="auto"/>
              <w:right w:val="single" w:sz="4" w:space="0" w:color="auto"/>
            </w:tcBorders>
          </w:tcPr>
          <w:p w:rsidR="00613992" w:rsidRPr="002C1CCE" w:rsidRDefault="00613992" w:rsidP="00054E02">
            <w:pPr>
              <w:widowControl/>
              <w:jc w:val="left"/>
              <w:rPr>
                <w:rFonts w:ascii="仿宋_GB2312" w:eastAsia="仿宋_GB2312" w:hAnsi="宋体" w:cs="宋体"/>
                <w:color w:val="000000"/>
                <w:kern w:val="0"/>
                <w:sz w:val="18"/>
                <w:szCs w:val="18"/>
              </w:rPr>
            </w:pPr>
            <w:r w:rsidRPr="00363985">
              <w:rPr>
                <w:rFonts w:ascii="仿宋_GB2312" w:eastAsia="仿宋_GB2312" w:hint="eastAsia"/>
                <w:color w:val="000000"/>
                <w:sz w:val="18"/>
                <w:szCs w:val="18"/>
              </w:rPr>
              <w:t>本产品可广泛应用于对河流断面的流量和水质进行实时监测的场合。</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363985">
              <w:rPr>
                <w:rFonts w:ascii="仿宋_GB2312" w:eastAsia="仿宋_GB2312" w:hint="eastAsia"/>
                <w:sz w:val="18"/>
                <w:szCs w:val="18"/>
              </w:rPr>
              <w:t>吴玉晓、臧志刚、史改宾、滑新波、安然、程光荣、朱荣付、高彦昭、韩春阳</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北京奥特美克科技股份有限公司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t>TZ2015104</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rPr>
                <w:rFonts w:ascii="仿宋_GB2312" w:eastAsia="仿宋_GB2312" w:hAnsi="宋体" w:cs="宋体"/>
                <w:color w:val="000000"/>
                <w:sz w:val="18"/>
                <w:szCs w:val="18"/>
              </w:rPr>
            </w:pPr>
            <w:r w:rsidRPr="00F81490">
              <w:rPr>
                <w:rFonts w:ascii="仿宋_GB2312" w:eastAsia="仿宋_GB2312" w:hint="eastAsia"/>
                <w:color w:val="000000"/>
                <w:sz w:val="18"/>
                <w:szCs w:val="18"/>
              </w:rPr>
              <w:t>污淤泥热风干化减量处理技术</w:t>
            </w:r>
          </w:p>
        </w:tc>
        <w:tc>
          <w:tcPr>
            <w:tcW w:w="4825" w:type="dxa"/>
            <w:tcBorders>
              <w:top w:val="nil"/>
              <w:left w:val="nil"/>
              <w:bottom w:val="single" w:sz="4" w:space="0" w:color="auto"/>
              <w:right w:val="single" w:sz="4" w:space="0" w:color="auto"/>
            </w:tcBorders>
          </w:tcPr>
          <w:p w:rsidR="00613992" w:rsidRPr="002C1CCE" w:rsidRDefault="00613992" w:rsidP="008A32B1">
            <w:pPr>
              <w:rPr>
                <w:rFonts w:ascii="仿宋_GB2312" w:eastAsia="仿宋_GB2312"/>
                <w:color w:val="000000"/>
                <w:sz w:val="18"/>
                <w:szCs w:val="18"/>
              </w:rPr>
            </w:pPr>
            <w:r w:rsidRPr="00371ADA">
              <w:rPr>
                <w:rFonts w:ascii="仿宋_GB2312" w:eastAsia="仿宋_GB2312" w:hint="eastAsia"/>
                <w:color w:val="000000"/>
                <w:sz w:val="18"/>
                <w:szCs w:val="18"/>
              </w:rPr>
              <w:t>应用热风射干化及热能综合利用技术，促使污淤泥表面与内部的热量快速传递，实现水分高效蒸发，经本技术处理后减量化余泥可资源化利用，解决了污淤泥处理处置中减量化与资源化利用难题。技术特点：热风射流干化法与污泥翻抛机的结合，带走定频双螺旋刮板翻抛污泥蒸发的水分，具有高效干化功能。综合利用日间阳光辐照热能、烟气热能、二次蒸汽热能、中水热能、干化污泥制备生物质燃料热能等优化组合，实行污淤泥干化场全天候低能耗管控运行。技术适应高寒多雨等地区不同用户的需求，可采用技术输出为主，设备生产为辅，实行模块化推广应用。</w:t>
            </w:r>
          </w:p>
        </w:tc>
        <w:tc>
          <w:tcPr>
            <w:tcW w:w="3382" w:type="dxa"/>
            <w:tcBorders>
              <w:top w:val="nil"/>
              <w:left w:val="nil"/>
              <w:bottom w:val="single" w:sz="4" w:space="0" w:color="auto"/>
              <w:right w:val="single" w:sz="4" w:space="0" w:color="auto"/>
            </w:tcBorders>
          </w:tcPr>
          <w:p w:rsidR="00613992" w:rsidRDefault="00613992" w:rsidP="00371ADA">
            <w:pPr>
              <w:rPr>
                <w:rFonts w:ascii="仿宋_GB2312" w:eastAsia="仿宋_GB2312"/>
                <w:color w:val="000000"/>
                <w:sz w:val="18"/>
                <w:szCs w:val="18"/>
              </w:rPr>
            </w:pPr>
            <w:r>
              <w:rPr>
                <w:rFonts w:ascii="仿宋_GB2312" w:eastAsia="仿宋_GB2312" w:hint="eastAsia"/>
                <w:color w:val="000000"/>
                <w:sz w:val="18"/>
                <w:szCs w:val="18"/>
              </w:rPr>
              <w:t>（1）</w:t>
            </w:r>
            <w:r w:rsidRPr="00371ADA">
              <w:rPr>
                <w:rFonts w:ascii="仿宋_GB2312" w:eastAsia="仿宋_GB2312" w:hint="eastAsia"/>
                <w:color w:val="000000"/>
                <w:sz w:val="18"/>
                <w:szCs w:val="18"/>
              </w:rPr>
              <w:t>单台热风射流风机辐射面积≥40m2；</w:t>
            </w:r>
            <w:r>
              <w:rPr>
                <w:rFonts w:ascii="仿宋_GB2312" w:eastAsia="仿宋_GB2312" w:hint="eastAsia"/>
                <w:color w:val="000000"/>
                <w:sz w:val="18"/>
                <w:szCs w:val="18"/>
              </w:rPr>
              <w:t>（2）</w:t>
            </w:r>
            <w:r w:rsidRPr="00371ADA">
              <w:rPr>
                <w:rFonts w:ascii="仿宋_GB2312" w:eastAsia="仿宋_GB2312" w:hint="eastAsia"/>
                <w:color w:val="000000"/>
                <w:sz w:val="18"/>
                <w:szCs w:val="18"/>
              </w:rPr>
              <w:t>污泥干化平均能耗≤50KWh/t左右，污泥处理周期≤24小时（进料污泥含水率60%～80%。出料≤30%），处理成本≤100元/t；</w:t>
            </w:r>
          </w:p>
          <w:p w:rsidR="00613992" w:rsidRPr="002C1CCE" w:rsidRDefault="00613992" w:rsidP="00371ADA">
            <w:pPr>
              <w:rPr>
                <w:rFonts w:ascii="仿宋_GB2312" w:eastAsia="仿宋_GB2312"/>
                <w:color w:val="000000"/>
                <w:sz w:val="18"/>
                <w:szCs w:val="18"/>
              </w:rPr>
            </w:pPr>
            <w:r>
              <w:rPr>
                <w:rFonts w:ascii="仿宋_GB2312" w:eastAsia="仿宋_GB2312" w:hint="eastAsia"/>
                <w:color w:val="000000"/>
                <w:sz w:val="18"/>
                <w:szCs w:val="18"/>
              </w:rPr>
              <w:t>（3）</w:t>
            </w:r>
            <w:r w:rsidRPr="00371ADA">
              <w:rPr>
                <w:rFonts w:ascii="仿宋_GB2312" w:eastAsia="仿宋_GB2312" w:hint="eastAsia"/>
                <w:color w:val="000000"/>
                <w:sz w:val="18"/>
                <w:szCs w:val="18"/>
              </w:rPr>
              <w:t>经过本设备处理后污泥体积减少到原来的1/5，余泥制成的生物质环保燃料热值2800～3500 kcal，排放达到欧盟排放标准。</w:t>
            </w:r>
          </w:p>
        </w:tc>
        <w:tc>
          <w:tcPr>
            <w:tcW w:w="1255" w:type="dxa"/>
            <w:tcBorders>
              <w:top w:val="nil"/>
              <w:left w:val="nil"/>
              <w:bottom w:val="single" w:sz="4" w:space="0" w:color="auto"/>
              <w:right w:val="single" w:sz="4" w:space="0" w:color="auto"/>
            </w:tcBorders>
          </w:tcPr>
          <w:p w:rsidR="00613992" w:rsidRPr="002C1CCE" w:rsidRDefault="00613992" w:rsidP="00371ADA">
            <w:pPr>
              <w:rPr>
                <w:rFonts w:ascii="仿宋_GB2312" w:eastAsia="仿宋_GB2312"/>
                <w:color w:val="000000"/>
                <w:sz w:val="18"/>
                <w:szCs w:val="18"/>
              </w:rPr>
            </w:pPr>
            <w:r w:rsidRPr="00371ADA">
              <w:rPr>
                <w:rFonts w:ascii="仿宋_GB2312" w:eastAsia="仿宋_GB2312" w:hint="eastAsia"/>
                <w:sz w:val="18"/>
                <w:szCs w:val="18"/>
              </w:rPr>
              <w:t>河道疏浚淤泥、污水处理产生的污泥、以及其他相关行业的物料干化处理领域。</w:t>
            </w:r>
          </w:p>
        </w:tc>
        <w:tc>
          <w:tcPr>
            <w:tcW w:w="1173" w:type="dxa"/>
            <w:gridSpan w:val="2"/>
            <w:tcBorders>
              <w:top w:val="nil"/>
              <w:left w:val="nil"/>
              <w:bottom w:val="single" w:sz="4" w:space="0" w:color="auto"/>
              <w:right w:val="single" w:sz="4" w:space="0" w:color="auto"/>
            </w:tcBorders>
          </w:tcPr>
          <w:p w:rsidR="00613992" w:rsidRPr="00371ADA" w:rsidRDefault="00613992" w:rsidP="00054E02">
            <w:pPr>
              <w:rPr>
                <w:rFonts w:ascii="仿宋_GB2312" w:eastAsia="仿宋_GB2312"/>
                <w:sz w:val="18"/>
                <w:szCs w:val="18"/>
              </w:rPr>
            </w:pPr>
            <w:r w:rsidRPr="00371ADA">
              <w:rPr>
                <w:rFonts w:ascii="仿宋_GB2312" w:eastAsia="仿宋_GB2312" w:hint="eastAsia"/>
                <w:sz w:val="18"/>
                <w:szCs w:val="18"/>
              </w:rPr>
              <w:t>张暹、马荣华、张司晨、周泉生</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F81490">
              <w:rPr>
                <w:rFonts w:ascii="仿宋_GB2312" w:eastAsia="仿宋_GB2312" w:hint="eastAsia"/>
                <w:sz w:val="18"/>
                <w:szCs w:val="18"/>
              </w:rPr>
              <w:t>苏州奥泰斯环保科技发展有限公司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Pr>
                <w:rFonts w:ascii="仿宋_GB2312" w:eastAsia="仿宋_GB2312" w:hint="eastAsia"/>
                <w:color w:val="000000"/>
              </w:rPr>
              <w:lastRenderedPageBreak/>
              <w:t>TZ2015105</w:t>
            </w:r>
          </w:p>
        </w:tc>
        <w:tc>
          <w:tcPr>
            <w:tcW w:w="1701" w:type="dxa"/>
            <w:tcBorders>
              <w:top w:val="nil"/>
              <w:left w:val="nil"/>
              <w:bottom w:val="single" w:sz="4" w:space="0" w:color="auto"/>
              <w:right w:val="single" w:sz="4" w:space="0" w:color="auto"/>
            </w:tcBorders>
            <w:shd w:val="clear" w:color="auto" w:fill="auto"/>
            <w:vAlign w:val="center"/>
          </w:tcPr>
          <w:p w:rsidR="00613992" w:rsidRPr="00F81490" w:rsidRDefault="00613992" w:rsidP="00054E02">
            <w:pPr>
              <w:rPr>
                <w:rFonts w:ascii="仿宋_GB2312" w:eastAsia="仿宋_GB2312"/>
                <w:color w:val="000000"/>
                <w:sz w:val="18"/>
                <w:szCs w:val="18"/>
              </w:rPr>
            </w:pPr>
            <w:r w:rsidRPr="00F817C9">
              <w:rPr>
                <w:rFonts w:ascii="仿宋_GB2312" w:eastAsia="仿宋_GB2312" w:hint="eastAsia"/>
                <w:color w:val="000000"/>
                <w:sz w:val="18"/>
                <w:szCs w:val="18"/>
              </w:rPr>
              <w:t>高效、环保、节约型静电喷雾器</w:t>
            </w:r>
          </w:p>
        </w:tc>
        <w:tc>
          <w:tcPr>
            <w:tcW w:w="4825" w:type="dxa"/>
            <w:tcBorders>
              <w:top w:val="nil"/>
              <w:left w:val="nil"/>
              <w:bottom w:val="single" w:sz="4" w:space="0" w:color="auto"/>
              <w:right w:val="single" w:sz="4" w:space="0" w:color="auto"/>
            </w:tcBorders>
          </w:tcPr>
          <w:p w:rsidR="00613992" w:rsidRPr="00371ADA" w:rsidRDefault="00613992" w:rsidP="008A32B1">
            <w:pPr>
              <w:rPr>
                <w:rFonts w:ascii="仿宋_GB2312" w:eastAsia="仿宋_GB2312"/>
                <w:color w:val="000000"/>
                <w:sz w:val="18"/>
                <w:szCs w:val="18"/>
              </w:rPr>
            </w:pPr>
            <w:r w:rsidRPr="00F817C9">
              <w:rPr>
                <w:rFonts w:ascii="仿宋_GB2312" w:eastAsia="仿宋_GB2312" w:hint="eastAsia"/>
                <w:color w:val="000000"/>
                <w:sz w:val="18"/>
                <w:szCs w:val="18"/>
              </w:rPr>
              <w:t>本产品应用高压静电技术，在喷头与喷雾目标间建立起一静电场，在药液流经喷头雾化后，被充上电荷，形成群体荷电雾滴，然后在静电场力作用下，喷射到植物表面。雾滴所带静电为负电荷，电荷及吸引力很小，而植物表面静电为正电荷，这些正电荷（吸引力很强，是地球引力的40倍）把带有负电荷的雾滴强拉到植物表面。这些带电雾滴顺着电力线的运动方向，“环卷缭绕”吸附于植物茎叶的各个部位，达到沉积率高、雾滴漂移散失少。从而可解决三大具体问题：一是解决了传统喷雾机大水、大药量喷雾的行业共性技术难题；二是解决了农药对水土污染这个世界性难题，使用本技术药液利用率达90%以上；三是大幅度节省水资源，使用本技术可节水50%，缓解水资源矛盾。</w:t>
            </w:r>
          </w:p>
        </w:tc>
        <w:tc>
          <w:tcPr>
            <w:tcW w:w="3382" w:type="dxa"/>
            <w:tcBorders>
              <w:top w:val="nil"/>
              <w:left w:val="nil"/>
              <w:bottom w:val="single" w:sz="4" w:space="0" w:color="auto"/>
              <w:right w:val="single" w:sz="4" w:space="0" w:color="auto"/>
            </w:tcBorders>
          </w:tcPr>
          <w:p w:rsidR="00613992" w:rsidRPr="00F817C9" w:rsidRDefault="00613992" w:rsidP="00F817C9">
            <w:pPr>
              <w:rPr>
                <w:rFonts w:ascii="仿宋_GB2312" w:eastAsia="仿宋_GB2312"/>
                <w:color w:val="000000"/>
                <w:sz w:val="18"/>
                <w:szCs w:val="18"/>
              </w:rPr>
            </w:pPr>
            <w:r w:rsidRPr="00F817C9">
              <w:rPr>
                <w:rFonts w:ascii="仿宋_GB2312" w:eastAsia="仿宋_GB2312" w:hint="eastAsia"/>
                <w:color w:val="000000"/>
                <w:sz w:val="18"/>
                <w:szCs w:val="18"/>
              </w:rPr>
              <w:t>高效、环保、节约型静电喷雾器3个型号3WBJ-16DZ（背负式）、3WCJ-250D（车载式）、3WPJ-500D（喷杆式）对应如下指标：</w:t>
            </w:r>
          </w:p>
          <w:p w:rsidR="00613992" w:rsidRPr="00F817C9" w:rsidRDefault="00613992" w:rsidP="00F817C9">
            <w:pPr>
              <w:rPr>
                <w:rFonts w:ascii="仿宋_GB2312" w:eastAsia="仿宋_GB2312"/>
                <w:color w:val="000000"/>
                <w:sz w:val="18"/>
                <w:szCs w:val="18"/>
              </w:rPr>
            </w:pPr>
            <w:r>
              <w:rPr>
                <w:rFonts w:ascii="仿宋_GB2312" w:eastAsia="仿宋_GB2312" w:hint="eastAsia"/>
                <w:color w:val="000000"/>
                <w:sz w:val="18"/>
                <w:szCs w:val="18"/>
              </w:rPr>
              <w:t>（1）</w:t>
            </w:r>
            <w:r w:rsidRPr="00F817C9">
              <w:rPr>
                <w:rFonts w:ascii="仿宋_GB2312" w:eastAsia="仿宋_GB2312" w:hint="eastAsia"/>
                <w:color w:val="000000"/>
                <w:sz w:val="18"/>
                <w:szCs w:val="18"/>
              </w:rPr>
              <w:t>额定容量分别为16、250、500 L；</w:t>
            </w:r>
          </w:p>
          <w:p w:rsidR="00613992" w:rsidRPr="00F817C9" w:rsidRDefault="00613992" w:rsidP="00F817C9">
            <w:pPr>
              <w:rPr>
                <w:rFonts w:ascii="仿宋_GB2312" w:eastAsia="仿宋_GB2312"/>
                <w:color w:val="000000"/>
                <w:sz w:val="18"/>
                <w:szCs w:val="18"/>
              </w:rPr>
            </w:pPr>
            <w:r>
              <w:rPr>
                <w:rFonts w:ascii="仿宋_GB2312" w:eastAsia="仿宋_GB2312" w:hint="eastAsia"/>
                <w:color w:val="000000"/>
                <w:sz w:val="18"/>
                <w:szCs w:val="18"/>
              </w:rPr>
              <w:t>（2）</w:t>
            </w:r>
            <w:r w:rsidRPr="00F817C9">
              <w:rPr>
                <w:rFonts w:ascii="仿宋_GB2312" w:eastAsia="仿宋_GB2312" w:hint="eastAsia"/>
                <w:color w:val="000000"/>
                <w:sz w:val="18"/>
                <w:szCs w:val="18"/>
              </w:rPr>
              <w:t>流量分别为1.4、16、24.6 L/min；</w:t>
            </w:r>
          </w:p>
          <w:p w:rsidR="00613992" w:rsidRPr="00F817C9" w:rsidRDefault="00613992" w:rsidP="00F817C9">
            <w:pPr>
              <w:rPr>
                <w:rFonts w:ascii="仿宋_GB2312" w:eastAsia="仿宋_GB2312"/>
                <w:color w:val="000000"/>
                <w:sz w:val="18"/>
                <w:szCs w:val="18"/>
              </w:rPr>
            </w:pPr>
            <w:r>
              <w:rPr>
                <w:rFonts w:ascii="仿宋_GB2312" w:eastAsia="仿宋_GB2312" w:hint="eastAsia"/>
                <w:color w:val="000000"/>
                <w:sz w:val="18"/>
                <w:szCs w:val="18"/>
              </w:rPr>
              <w:t>（3）</w:t>
            </w:r>
            <w:r w:rsidRPr="00F817C9">
              <w:rPr>
                <w:rFonts w:ascii="仿宋_GB2312" w:eastAsia="仿宋_GB2312" w:hint="eastAsia"/>
                <w:color w:val="000000"/>
                <w:sz w:val="18"/>
                <w:szCs w:val="18"/>
              </w:rPr>
              <w:t>最大工作压力分别为0.45、1.0、0.45 Mpa；</w:t>
            </w:r>
          </w:p>
          <w:p w:rsidR="00613992" w:rsidRPr="00F817C9" w:rsidRDefault="00613992" w:rsidP="00F817C9">
            <w:pPr>
              <w:rPr>
                <w:rFonts w:ascii="仿宋_GB2312" w:eastAsia="仿宋_GB2312"/>
                <w:color w:val="000000"/>
                <w:sz w:val="18"/>
                <w:szCs w:val="18"/>
              </w:rPr>
            </w:pPr>
            <w:r>
              <w:rPr>
                <w:rFonts w:ascii="仿宋_GB2312" w:eastAsia="仿宋_GB2312" w:hint="eastAsia"/>
                <w:color w:val="000000"/>
                <w:sz w:val="18"/>
                <w:szCs w:val="18"/>
              </w:rPr>
              <w:t>（4）</w:t>
            </w:r>
            <w:r w:rsidRPr="00F817C9">
              <w:rPr>
                <w:rFonts w:ascii="仿宋_GB2312" w:eastAsia="仿宋_GB2312" w:hint="eastAsia"/>
                <w:color w:val="000000"/>
                <w:sz w:val="18"/>
                <w:szCs w:val="18"/>
              </w:rPr>
              <w:t>最大喷淋范围分别为6、11、11.8 m；</w:t>
            </w:r>
          </w:p>
          <w:p w:rsidR="00613992" w:rsidRPr="00F817C9" w:rsidRDefault="00613992" w:rsidP="00F817C9">
            <w:pPr>
              <w:rPr>
                <w:rFonts w:ascii="仿宋_GB2312" w:eastAsia="仿宋_GB2312"/>
                <w:color w:val="000000"/>
                <w:sz w:val="18"/>
                <w:szCs w:val="18"/>
              </w:rPr>
            </w:pPr>
            <w:r>
              <w:rPr>
                <w:rFonts w:ascii="仿宋_GB2312" w:eastAsia="仿宋_GB2312" w:hint="eastAsia"/>
                <w:color w:val="000000"/>
                <w:sz w:val="18"/>
                <w:szCs w:val="18"/>
              </w:rPr>
              <w:t>（5）</w:t>
            </w:r>
            <w:r w:rsidRPr="00F817C9">
              <w:rPr>
                <w:rFonts w:ascii="仿宋_GB2312" w:eastAsia="仿宋_GB2312" w:hint="eastAsia"/>
                <w:color w:val="000000"/>
                <w:sz w:val="18"/>
                <w:szCs w:val="18"/>
              </w:rPr>
              <w:t>净重分别为6.0、170、295 kg；</w:t>
            </w:r>
          </w:p>
          <w:p w:rsidR="00613992" w:rsidRDefault="00613992" w:rsidP="00F817C9">
            <w:pPr>
              <w:rPr>
                <w:rFonts w:ascii="仿宋_GB2312" w:eastAsia="仿宋_GB2312"/>
                <w:color w:val="000000"/>
                <w:sz w:val="18"/>
                <w:szCs w:val="18"/>
              </w:rPr>
            </w:pPr>
            <w:r>
              <w:rPr>
                <w:rFonts w:ascii="仿宋_GB2312" w:eastAsia="仿宋_GB2312" w:hint="eastAsia"/>
                <w:color w:val="000000"/>
                <w:sz w:val="18"/>
                <w:szCs w:val="18"/>
              </w:rPr>
              <w:t>（6）</w:t>
            </w:r>
            <w:r w:rsidRPr="00F817C9">
              <w:rPr>
                <w:rFonts w:ascii="仿宋_GB2312" w:eastAsia="仿宋_GB2312" w:hint="eastAsia"/>
                <w:color w:val="000000"/>
                <w:sz w:val="18"/>
                <w:szCs w:val="18"/>
              </w:rPr>
              <w:t>雾滴中值直径≤130 um；7.静电电压20-30 KV。</w:t>
            </w:r>
          </w:p>
        </w:tc>
        <w:tc>
          <w:tcPr>
            <w:tcW w:w="1255" w:type="dxa"/>
            <w:tcBorders>
              <w:top w:val="nil"/>
              <w:left w:val="nil"/>
              <w:bottom w:val="single" w:sz="4" w:space="0" w:color="auto"/>
              <w:right w:val="single" w:sz="4" w:space="0" w:color="auto"/>
            </w:tcBorders>
          </w:tcPr>
          <w:p w:rsidR="00613992" w:rsidRPr="00371ADA" w:rsidRDefault="00613992" w:rsidP="00F817C9">
            <w:pPr>
              <w:rPr>
                <w:rFonts w:ascii="仿宋_GB2312" w:eastAsia="仿宋_GB2312"/>
                <w:sz w:val="18"/>
                <w:szCs w:val="18"/>
              </w:rPr>
            </w:pPr>
            <w:r w:rsidRPr="00F817C9">
              <w:rPr>
                <w:rFonts w:ascii="仿宋_GB2312" w:eastAsia="仿宋_GB2312" w:hint="eastAsia"/>
                <w:sz w:val="18"/>
                <w:szCs w:val="18"/>
              </w:rPr>
              <w:t>本技术属于水利与农业双重领域。水利：保护水土，节省水资源；农业：稻、麦、棉等农产品的病虫害防治。</w:t>
            </w:r>
          </w:p>
        </w:tc>
        <w:tc>
          <w:tcPr>
            <w:tcW w:w="1173" w:type="dxa"/>
            <w:gridSpan w:val="2"/>
            <w:tcBorders>
              <w:top w:val="nil"/>
              <w:left w:val="nil"/>
              <w:bottom w:val="single" w:sz="4" w:space="0" w:color="auto"/>
              <w:right w:val="single" w:sz="4" w:space="0" w:color="auto"/>
            </w:tcBorders>
          </w:tcPr>
          <w:p w:rsidR="00613992" w:rsidRPr="00371ADA" w:rsidRDefault="00613992" w:rsidP="00054E02">
            <w:pPr>
              <w:rPr>
                <w:rFonts w:ascii="仿宋_GB2312" w:eastAsia="仿宋_GB2312"/>
                <w:sz w:val="18"/>
                <w:szCs w:val="18"/>
              </w:rPr>
            </w:pPr>
            <w:r w:rsidRPr="00F817C9">
              <w:rPr>
                <w:rFonts w:ascii="仿宋_GB2312" w:eastAsia="仿宋_GB2312" w:hint="eastAsia"/>
                <w:sz w:val="18"/>
                <w:szCs w:val="18"/>
              </w:rPr>
              <w:t>邱桂生、邱白晶、陈晓平、王卫东、陆义忠</w:t>
            </w:r>
          </w:p>
        </w:tc>
        <w:tc>
          <w:tcPr>
            <w:tcW w:w="1252" w:type="dxa"/>
            <w:tcBorders>
              <w:top w:val="nil"/>
              <w:left w:val="nil"/>
              <w:bottom w:val="single" w:sz="4" w:space="0" w:color="auto"/>
              <w:right w:val="single" w:sz="4" w:space="0" w:color="auto"/>
            </w:tcBorders>
          </w:tcPr>
          <w:p w:rsidR="00613992" w:rsidRPr="00F81490" w:rsidRDefault="00613992" w:rsidP="00054E02">
            <w:pPr>
              <w:rPr>
                <w:rFonts w:ascii="仿宋_GB2312" w:eastAsia="仿宋_GB2312"/>
                <w:sz w:val="18"/>
                <w:szCs w:val="18"/>
              </w:rPr>
            </w:pPr>
            <w:r w:rsidRPr="00F817C9">
              <w:rPr>
                <w:rFonts w:ascii="仿宋_GB2312" w:eastAsia="仿宋_GB2312" w:hint="eastAsia"/>
                <w:sz w:val="18"/>
                <w:szCs w:val="18"/>
              </w:rPr>
              <w:t>苏州稼乐植保机械科技有限公司</w:t>
            </w:r>
          </w:p>
        </w:tc>
      </w:tr>
      <w:tr w:rsidR="00613992" w:rsidRPr="00CC51B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sidRPr="00366D7C">
              <w:rPr>
                <w:rFonts w:hint="eastAsia"/>
              </w:rPr>
              <w:t>*</w:t>
            </w:r>
            <w:r>
              <w:rPr>
                <w:rFonts w:ascii="仿宋_GB2312" w:eastAsia="仿宋_GB2312" w:hint="eastAsia"/>
                <w:color w:val="000000"/>
              </w:rPr>
              <w:t>TZ2015106</w:t>
            </w:r>
          </w:p>
        </w:tc>
        <w:tc>
          <w:tcPr>
            <w:tcW w:w="1701" w:type="dxa"/>
            <w:tcBorders>
              <w:top w:val="nil"/>
              <w:left w:val="nil"/>
              <w:bottom w:val="single" w:sz="4" w:space="0" w:color="auto"/>
              <w:right w:val="single" w:sz="4" w:space="0" w:color="auto"/>
            </w:tcBorders>
            <w:shd w:val="clear" w:color="auto" w:fill="auto"/>
            <w:vAlign w:val="center"/>
          </w:tcPr>
          <w:p w:rsidR="00613992" w:rsidRPr="002C1CCE" w:rsidRDefault="00613992" w:rsidP="00054E02">
            <w:pPr>
              <w:rPr>
                <w:rFonts w:ascii="仿宋_GB2312" w:eastAsia="仿宋_GB2312" w:hAnsi="宋体" w:cs="宋体"/>
                <w:color w:val="000000"/>
                <w:sz w:val="18"/>
                <w:szCs w:val="18"/>
              </w:rPr>
            </w:pPr>
            <w:r w:rsidRPr="009072E7">
              <w:rPr>
                <w:rFonts w:ascii="仿宋_GB2312" w:eastAsia="仿宋_GB2312" w:hint="eastAsia"/>
                <w:color w:val="000000"/>
                <w:sz w:val="18"/>
                <w:szCs w:val="18"/>
              </w:rPr>
              <w:t>竹复合压力管技术</w:t>
            </w:r>
          </w:p>
        </w:tc>
        <w:tc>
          <w:tcPr>
            <w:tcW w:w="4825"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竹复合压力管是一种以竹子为基材，以树脂为胶黏剂，采用缠绕工艺加工成型的新型生物基管道。其基本技术原理是将竹纤维的轴向拉伸强度使用至最大化，并在管道结构中形成无应力缺陷分布，从而使管材达到承压要求。</w:t>
            </w:r>
          </w:p>
        </w:tc>
        <w:tc>
          <w:tcPr>
            <w:tcW w:w="3382" w:type="dxa"/>
            <w:tcBorders>
              <w:top w:val="nil"/>
              <w:left w:val="nil"/>
              <w:bottom w:val="single" w:sz="4" w:space="0" w:color="auto"/>
              <w:right w:val="single" w:sz="4" w:space="0" w:color="auto"/>
            </w:tcBorders>
          </w:tcPr>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密度：1.15-1.35g/cm3</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轴向拉伸强度：18-24 MPa</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弯曲弹性模量：9GPa</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短时失效水压：不小于管道的压力等级的4倍</w:t>
            </w:r>
            <w:r>
              <w:rPr>
                <w:rFonts w:ascii="仿宋_GB2312" w:eastAsia="仿宋_GB2312" w:hint="eastAsia"/>
                <w:color w:val="000000"/>
                <w:sz w:val="18"/>
                <w:szCs w:val="18"/>
              </w:rPr>
              <w:t>：</w:t>
            </w:r>
            <w:r w:rsidRPr="00E7099D">
              <w:rPr>
                <w:rFonts w:ascii="仿宋_GB2312" w:eastAsia="仿宋_GB2312" w:hint="eastAsia"/>
                <w:color w:val="000000"/>
                <w:sz w:val="18"/>
                <w:szCs w:val="18"/>
              </w:rPr>
              <w:t>初始环刚度≥10000N/M2</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使用寿命≥50年</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内表面粗糙度≤0.0082</w:t>
            </w:r>
          </w:p>
          <w:p w:rsidR="00613992" w:rsidRPr="00E7099D"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使用压力：≤1.6MPa</w:t>
            </w:r>
          </w:p>
          <w:p w:rsidR="00613992" w:rsidRPr="002C1CCE"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使用温度：≤110℃。</w:t>
            </w:r>
          </w:p>
        </w:tc>
        <w:tc>
          <w:tcPr>
            <w:tcW w:w="1255"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color w:val="000000"/>
                <w:sz w:val="18"/>
                <w:szCs w:val="18"/>
              </w:rPr>
            </w:pPr>
            <w:r w:rsidRPr="00E7099D">
              <w:rPr>
                <w:rFonts w:ascii="仿宋_GB2312" w:eastAsia="仿宋_GB2312" w:hint="eastAsia"/>
                <w:color w:val="000000"/>
                <w:sz w:val="18"/>
                <w:szCs w:val="18"/>
              </w:rPr>
              <w:t>可用于农田节水灌溉、城市给排水、石油化工等领域。</w:t>
            </w:r>
          </w:p>
        </w:tc>
        <w:tc>
          <w:tcPr>
            <w:tcW w:w="1173" w:type="dxa"/>
            <w:gridSpan w:val="2"/>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7099D">
              <w:rPr>
                <w:rFonts w:ascii="仿宋_GB2312" w:eastAsia="仿宋_GB2312" w:hint="eastAsia"/>
                <w:sz w:val="18"/>
                <w:szCs w:val="18"/>
              </w:rPr>
              <w:t>叶柃、杨会清、张永维、翁赟、张淑娴</w:t>
            </w:r>
          </w:p>
        </w:tc>
        <w:tc>
          <w:tcPr>
            <w:tcW w:w="1252" w:type="dxa"/>
            <w:tcBorders>
              <w:top w:val="nil"/>
              <w:left w:val="nil"/>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2C1CCE">
              <w:rPr>
                <w:rFonts w:ascii="仿宋_GB2312" w:eastAsia="仿宋_GB2312" w:hint="eastAsia"/>
                <w:sz w:val="18"/>
                <w:szCs w:val="18"/>
              </w:rPr>
              <w:t>浙江鑫宙竹基复合材料科技有限公司</w:t>
            </w:r>
          </w:p>
        </w:tc>
      </w:tr>
      <w:tr w:rsidR="00613992" w:rsidRPr="00BD0F76" w:rsidTr="00613992">
        <w:trPr>
          <w:cantSplit/>
          <w:trHeight w:val="559"/>
          <w:jc w:val="center"/>
        </w:trPr>
        <w:tc>
          <w:tcPr>
            <w:tcW w:w="1181" w:type="dxa"/>
            <w:tcBorders>
              <w:top w:val="nil"/>
              <w:left w:val="single" w:sz="4" w:space="0" w:color="auto"/>
              <w:bottom w:val="single" w:sz="4" w:space="0" w:color="auto"/>
              <w:right w:val="single" w:sz="4" w:space="0" w:color="auto"/>
            </w:tcBorders>
            <w:shd w:val="clear" w:color="auto" w:fill="auto"/>
            <w:noWrap/>
            <w:vAlign w:val="center"/>
          </w:tcPr>
          <w:p w:rsidR="00613992" w:rsidRDefault="00613992">
            <w:pPr>
              <w:jc w:val="center"/>
              <w:rPr>
                <w:rFonts w:ascii="仿宋_GB2312" w:eastAsia="仿宋_GB2312" w:hAnsi="宋体" w:cs="宋体"/>
                <w:color w:val="000000"/>
                <w:sz w:val="24"/>
                <w:szCs w:val="24"/>
              </w:rPr>
            </w:pPr>
            <w:r w:rsidRPr="00366D7C">
              <w:rPr>
                <w:rFonts w:hint="eastAsia"/>
              </w:rPr>
              <w:lastRenderedPageBreak/>
              <w:t>*</w:t>
            </w:r>
            <w:r>
              <w:rPr>
                <w:rFonts w:ascii="仿宋_GB2312" w:eastAsia="仿宋_GB2312" w:hint="eastAsia"/>
                <w:color w:val="000000"/>
              </w:rPr>
              <w:t>TZ2015107</w:t>
            </w:r>
          </w:p>
        </w:tc>
        <w:tc>
          <w:tcPr>
            <w:tcW w:w="1701" w:type="dxa"/>
            <w:tcBorders>
              <w:bottom w:val="single" w:sz="4" w:space="0" w:color="auto"/>
              <w:right w:val="single" w:sz="4" w:space="0" w:color="auto"/>
            </w:tcBorders>
            <w:vAlign w:val="center"/>
          </w:tcPr>
          <w:p w:rsidR="00613992" w:rsidRPr="002C1CCE" w:rsidRDefault="00613992" w:rsidP="00054E02">
            <w:pPr>
              <w:rPr>
                <w:rFonts w:ascii="仿宋_GB2312" w:eastAsia="仿宋_GB2312" w:hAnsi="宋体" w:cs="宋体"/>
                <w:color w:val="000000"/>
                <w:sz w:val="18"/>
                <w:szCs w:val="18"/>
              </w:rPr>
            </w:pPr>
            <w:r w:rsidRPr="00E57777">
              <w:rPr>
                <w:rFonts w:ascii="仿宋_GB2312" w:eastAsia="仿宋_GB2312" w:hint="eastAsia"/>
                <w:color w:val="000000"/>
                <w:sz w:val="18"/>
                <w:szCs w:val="18"/>
              </w:rPr>
              <w:t>水力自控翻版闸坝技术</w:t>
            </w:r>
          </w:p>
        </w:tc>
        <w:tc>
          <w:tcPr>
            <w:tcW w:w="4825" w:type="dxa"/>
            <w:tcBorders>
              <w:left w:val="single" w:sz="4" w:space="0" w:color="auto"/>
              <w:bottom w:val="single" w:sz="4" w:space="0" w:color="auto"/>
              <w:right w:val="single" w:sz="4" w:space="0" w:color="auto"/>
            </w:tcBorders>
          </w:tcPr>
          <w:p w:rsidR="00613992" w:rsidRPr="002C1CCE" w:rsidRDefault="00613992" w:rsidP="00513EB1">
            <w:pPr>
              <w:rPr>
                <w:rFonts w:ascii="仿宋_GB2312" w:eastAsia="仿宋_GB2312"/>
                <w:color w:val="000000"/>
                <w:sz w:val="18"/>
                <w:szCs w:val="18"/>
              </w:rPr>
            </w:pPr>
            <w:r w:rsidRPr="00513EB1">
              <w:rPr>
                <w:rFonts w:ascii="仿宋_GB2312" w:eastAsia="仿宋_GB2312" w:hint="eastAsia"/>
                <w:color w:val="000000"/>
                <w:sz w:val="18"/>
                <w:szCs w:val="18"/>
              </w:rPr>
              <w:t>水力自控翻板闸坝主要由溢流堰和堰上的水力自控翻板闸门组成。水力自控翻板闸门它是利用水力和闸门重量平衡的原理，增设阻尼反馈系统来达到闸门随上游水位升高，而逐渐开启泄流；上游水位下降，而逐渐回关蓄水，使上游水位始终保持在要求的范围内（即上游正常水位）。例如，滚轮连杆式翻板闸门是一种双支点带连杆的闸门，它是根据闸前水位的变化，依靠其水力平衡作用自动控制闸门开启和关闭，在运行过程中无撞击和拍打的一种翻板闸门。已应用在我国27个省(市)的800多个水利水电工程项目上</w:t>
            </w:r>
            <w:r>
              <w:rPr>
                <w:rFonts w:ascii="仿宋_GB2312" w:eastAsia="仿宋_GB2312" w:hint="eastAsia"/>
                <w:color w:val="000000"/>
                <w:sz w:val="18"/>
                <w:szCs w:val="18"/>
              </w:rPr>
              <w:t>。</w:t>
            </w:r>
          </w:p>
        </w:tc>
        <w:tc>
          <w:tcPr>
            <w:tcW w:w="3382" w:type="dxa"/>
            <w:tcBorders>
              <w:left w:val="single" w:sz="4" w:space="0" w:color="auto"/>
              <w:bottom w:val="single" w:sz="4" w:space="0" w:color="auto"/>
              <w:right w:val="single" w:sz="4" w:space="0" w:color="auto"/>
            </w:tcBorders>
          </w:tcPr>
          <w:p w:rsidR="00613992" w:rsidRPr="00513EB1" w:rsidRDefault="00613992" w:rsidP="00054E02">
            <w:pPr>
              <w:rPr>
                <w:rFonts w:ascii="仿宋_GB2312" w:eastAsia="仿宋_GB2312"/>
                <w:color w:val="000000"/>
                <w:sz w:val="18"/>
                <w:szCs w:val="18"/>
              </w:rPr>
            </w:pPr>
            <w:r w:rsidRPr="00513EB1">
              <w:rPr>
                <w:rFonts w:ascii="仿宋_GB2312" w:eastAsia="仿宋_GB2312" w:hint="eastAsia"/>
                <w:color w:val="000000"/>
                <w:sz w:val="18"/>
                <w:szCs w:val="18"/>
              </w:rPr>
              <w:t>水力自控翻板闸坝的闸门（含支承墩、防护墩）按闸门挡水面积计算，设定翻板闸门高度为4米，总宽度80米，闸门单价（包含制作、安装）按每平方米3800元计算，堰上总价闸门造价即为3800×80×4＝1216000元。</w:t>
            </w:r>
          </w:p>
        </w:tc>
        <w:tc>
          <w:tcPr>
            <w:tcW w:w="1255" w:type="dxa"/>
            <w:tcBorders>
              <w:left w:val="single" w:sz="4" w:space="0" w:color="auto"/>
              <w:bottom w:val="single" w:sz="4" w:space="0" w:color="auto"/>
              <w:right w:val="single" w:sz="4" w:space="0" w:color="auto"/>
            </w:tcBorders>
          </w:tcPr>
          <w:p w:rsidR="00613992" w:rsidRPr="00D3671E" w:rsidRDefault="00613992" w:rsidP="00054E02">
            <w:pPr>
              <w:rPr>
                <w:rFonts w:ascii="仿宋_GB2312" w:eastAsia="仿宋_GB2312"/>
                <w:sz w:val="18"/>
                <w:szCs w:val="18"/>
              </w:rPr>
            </w:pPr>
            <w:r w:rsidRPr="00EC2951">
              <w:rPr>
                <w:rFonts w:ascii="仿宋_GB2312" w:eastAsia="仿宋_GB2312" w:hint="eastAsia"/>
                <w:sz w:val="18"/>
                <w:szCs w:val="18"/>
              </w:rPr>
              <w:t>适用于各种型式的闸坝工程</w:t>
            </w:r>
            <w:r>
              <w:rPr>
                <w:rFonts w:ascii="仿宋_GB2312" w:eastAsia="仿宋_GB2312" w:hint="eastAsia"/>
                <w:sz w:val="18"/>
                <w:szCs w:val="18"/>
              </w:rPr>
              <w:t>。</w:t>
            </w:r>
          </w:p>
        </w:tc>
        <w:tc>
          <w:tcPr>
            <w:tcW w:w="1173" w:type="dxa"/>
            <w:gridSpan w:val="2"/>
            <w:tcBorders>
              <w:left w:val="single" w:sz="4" w:space="0" w:color="auto"/>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C2951">
              <w:rPr>
                <w:rFonts w:ascii="仿宋_GB2312" w:eastAsia="仿宋_GB2312" w:hint="eastAsia"/>
                <w:sz w:val="18"/>
                <w:szCs w:val="18"/>
              </w:rPr>
              <w:t>曾龙祥、廖炳炎、贺挽澜、杨嘉滨、何丽县、邓黎红、曾 锋、曾石兵、邓正初</w:t>
            </w:r>
          </w:p>
        </w:tc>
        <w:tc>
          <w:tcPr>
            <w:tcW w:w="1252" w:type="dxa"/>
            <w:tcBorders>
              <w:left w:val="single" w:sz="4" w:space="0" w:color="auto"/>
              <w:bottom w:val="single" w:sz="4" w:space="0" w:color="auto"/>
              <w:right w:val="single" w:sz="4" w:space="0" w:color="auto"/>
            </w:tcBorders>
          </w:tcPr>
          <w:p w:rsidR="00613992" w:rsidRPr="002C1CCE" w:rsidRDefault="00613992" w:rsidP="00054E02">
            <w:pPr>
              <w:rPr>
                <w:rFonts w:ascii="仿宋_GB2312" w:eastAsia="仿宋_GB2312"/>
                <w:sz w:val="18"/>
                <w:szCs w:val="18"/>
              </w:rPr>
            </w:pPr>
            <w:r w:rsidRPr="00E57777">
              <w:rPr>
                <w:rFonts w:ascii="仿宋_GB2312" w:eastAsia="仿宋_GB2312" w:hint="eastAsia"/>
                <w:sz w:val="18"/>
                <w:szCs w:val="18"/>
              </w:rPr>
              <w:t>湖南省水电（闸门）建设工程有限公司</w:t>
            </w:r>
          </w:p>
        </w:tc>
      </w:tr>
      <w:tr w:rsidR="00613992" w:rsidTr="00613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0"/>
          <w:jc w:val="center"/>
        </w:trPr>
        <w:tc>
          <w:tcPr>
            <w:tcW w:w="1181" w:type="dxa"/>
            <w:vAlign w:val="center"/>
          </w:tcPr>
          <w:p w:rsidR="00613992" w:rsidRDefault="00613992">
            <w:pPr>
              <w:jc w:val="center"/>
              <w:rPr>
                <w:rFonts w:ascii="仿宋_GB2312" w:eastAsia="仿宋_GB2312" w:hAnsi="宋体" w:cs="宋体"/>
                <w:color w:val="000000"/>
                <w:sz w:val="24"/>
                <w:szCs w:val="24"/>
              </w:rPr>
            </w:pPr>
            <w:r w:rsidRPr="00366D7C">
              <w:rPr>
                <w:rFonts w:hint="eastAsia"/>
              </w:rPr>
              <w:t>*</w:t>
            </w:r>
            <w:r>
              <w:rPr>
                <w:rFonts w:ascii="仿宋_GB2312" w:eastAsia="仿宋_GB2312" w:hint="eastAsia"/>
                <w:color w:val="000000"/>
              </w:rPr>
              <w:t>TZ2015108</w:t>
            </w:r>
          </w:p>
        </w:tc>
        <w:tc>
          <w:tcPr>
            <w:tcW w:w="1701" w:type="dxa"/>
            <w:vAlign w:val="center"/>
          </w:tcPr>
          <w:p w:rsidR="00613992" w:rsidRPr="002C1CCE" w:rsidRDefault="00613992" w:rsidP="00546B2A">
            <w:pPr>
              <w:rPr>
                <w:rFonts w:ascii="仿宋_GB2312" w:eastAsia="仿宋_GB2312" w:hAnsi="宋体" w:cs="宋体"/>
                <w:color w:val="000000"/>
                <w:sz w:val="18"/>
                <w:szCs w:val="18"/>
              </w:rPr>
            </w:pPr>
            <w:r w:rsidRPr="002C1CCE">
              <w:rPr>
                <w:rFonts w:ascii="仿宋_GB2312" w:eastAsia="仿宋_GB2312" w:hint="eastAsia"/>
                <w:color w:val="000000"/>
                <w:sz w:val="18"/>
                <w:szCs w:val="18"/>
              </w:rPr>
              <w:t>微润灌技术与设备</w:t>
            </w:r>
          </w:p>
        </w:tc>
        <w:tc>
          <w:tcPr>
            <w:tcW w:w="4825" w:type="dxa"/>
          </w:tcPr>
          <w:p w:rsidR="00613992" w:rsidRPr="00D405CA" w:rsidRDefault="00613992" w:rsidP="00546B2A">
            <w:pPr>
              <w:rPr>
                <w:rFonts w:ascii="仿宋_GB2312" w:eastAsia="仿宋_GB2312"/>
                <w:color w:val="000000"/>
                <w:sz w:val="18"/>
                <w:szCs w:val="18"/>
              </w:rPr>
            </w:pPr>
            <w:r w:rsidRPr="00D405CA">
              <w:rPr>
                <w:rFonts w:ascii="仿宋_GB2312" w:eastAsia="仿宋_GB2312" w:hint="eastAsia"/>
                <w:color w:val="000000"/>
                <w:sz w:val="18"/>
                <w:szCs w:val="18"/>
              </w:rPr>
              <w:t>微润灌是一种地下连续微灌形式，是指在低压条件下，使灌溉水（含可溶性肥料）通过埋设在作物根系范围内的水管壁上的纳米孔，由内向外呈像皮肤出汗式的“润”出，湿润作物根系层土壤，直接向作物根系微量地供水、供养的一种节水增产的灌溉技术方法。</w:t>
            </w:r>
          </w:p>
          <w:p w:rsidR="00613992" w:rsidRPr="002C1CCE" w:rsidRDefault="00613992" w:rsidP="00546B2A">
            <w:pPr>
              <w:rPr>
                <w:rFonts w:ascii="仿宋_GB2312" w:eastAsia="仿宋_GB2312"/>
                <w:color w:val="000000"/>
                <w:sz w:val="18"/>
                <w:szCs w:val="18"/>
              </w:rPr>
            </w:pPr>
            <w:r w:rsidRPr="00D405CA">
              <w:rPr>
                <w:rFonts w:ascii="仿宋_GB2312" w:eastAsia="仿宋_GB2312" w:hint="eastAsia"/>
                <w:color w:val="000000"/>
                <w:sz w:val="18"/>
                <w:szCs w:val="18"/>
              </w:rPr>
              <w:t>微润灌改变了过去由土壤供水变为直接向作物根系供水的一种创新形式，依据作物全生长期需求，使其根系在土壤里进行均匀地、连续性、微量汲取水份和养份的生理生长特征，采用可控制出水量的方法对作物进行润养灌溉。微润灌的优点包括能改良土壤，改善作物生长环境，增加产量、提高作物品质，保护作物根系、减少水土流失，抑制病虫害，节水、节能、节肥、节省劳力等。</w:t>
            </w:r>
          </w:p>
        </w:tc>
        <w:tc>
          <w:tcPr>
            <w:tcW w:w="3382" w:type="dxa"/>
          </w:tcPr>
          <w:p w:rsidR="00613992" w:rsidRPr="002C1CCE" w:rsidRDefault="00613992" w:rsidP="00546B2A">
            <w:pPr>
              <w:rPr>
                <w:rFonts w:ascii="仿宋_GB2312" w:eastAsia="仿宋_GB2312"/>
                <w:color w:val="000000"/>
                <w:sz w:val="18"/>
                <w:szCs w:val="18"/>
              </w:rPr>
            </w:pPr>
            <w:r>
              <w:rPr>
                <w:rFonts w:ascii="仿宋_GB2312" w:eastAsia="仿宋_GB2312" w:hint="eastAsia"/>
                <w:color w:val="000000"/>
                <w:sz w:val="18"/>
                <w:szCs w:val="18"/>
              </w:rPr>
              <w:t>（</w:t>
            </w:r>
            <w:r w:rsidRPr="00D405CA">
              <w:rPr>
                <w:rFonts w:ascii="仿宋_GB2312" w:eastAsia="仿宋_GB2312" w:hint="eastAsia"/>
                <w:color w:val="000000"/>
                <w:sz w:val="18"/>
                <w:szCs w:val="18"/>
              </w:rPr>
              <w:t>1）公称内径：16±0.3 mm</w:t>
            </w:r>
            <w:r>
              <w:rPr>
                <w:rFonts w:ascii="仿宋_GB2312" w:eastAsia="仿宋_GB2312" w:hint="eastAsia"/>
                <w:color w:val="000000"/>
                <w:sz w:val="18"/>
                <w:szCs w:val="18"/>
              </w:rPr>
              <w:t>（</w:t>
            </w:r>
            <w:r w:rsidRPr="00D405CA">
              <w:rPr>
                <w:rFonts w:ascii="仿宋_GB2312" w:eastAsia="仿宋_GB2312" w:hint="eastAsia"/>
                <w:color w:val="000000"/>
                <w:sz w:val="18"/>
                <w:szCs w:val="18"/>
              </w:rPr>
              <w:t>2）公称壁厚：0.88</w:t>
            </w:r>
            <w:r w:rsidR="00D65F2F">
              <w:rPr>
                <w:rFonts w:ascii="仿宋_GB2312" w:eastAsia="仿宋_GB2312" w:hint="eastAsia"/>
                <w:color w:val="000000"/>
                <w:sz w:val="18"/>
                <w:szCs w:val="18"/>
              </w:rPr>
              <w:t>-</w:t>
            </w:r>
            <w:r w:rsidRPr="00D405CA">
              <w:rPr>
                <w:rFonts w:ascii="仿宋_GB2312" w:eastAsia="仿宋_GB2312" w:hint="eastAsia"/>
                <w:color w:val="000000"/>
                <w:sz w:val="18"/>
                <w:szCs w:val="18"/>
              </w:rPr>
              <w:t>1.01 mm</w:t>
            </w:r>
            <w:r>
              <w:rPr>
                <w:rFonts w:ascii="仿宋_GB2312" w:eastAsia="仿宋_GB2312" w:hint="eastAsia"/>
                <w:color w:val="000000"/>
                <w:sz w:val="18"/>
                <w:szCs w:val="18"/>
              </w:rPr>
              <w:t>（</w:t>
            </w:r>
            <w:r w:rsidRPr="00D405CA">
              <w:rPr>
                <w:rFonts w:ascii="仿宋_GB2312" w:eastAsia="仿宋_GB2312" w:hint="eastAsia"/>
                <w:color w:val="000000"/>
                <w:sz w:val="18"/>
                <w:szCs w:val="18"/>
              </w:rPr>
              <w:t>3）流量一致性： Cv=6.79%</w:t>
            </w:r>
            <w:r>
              <w:rPr>
                <w:rFonts w:ascii="仿宋_GB2312" w:eastAsia="仿宋_GB2312" w:hint="eastAsia"/>
                <w:color w:val="000000"/>
                <w:sz w:val="18"/>
                <w:szCs w:val="18"/>
              </w:rPr>
              <w:t>（</w:t>
            </w:r>
            <w:r w:rsidRPr="00D405CA">
              <w:rPr>
                <w:rFonts w:ascii="仿宋_GB2312" w:eastAsia="仿宋_GB2312" w:hint="eastAsia"/>
                <w:color w:val="000000"/>
                <w:sz w:val="18"/>
                <w:szCs w:val="18"/>
              </w:rPr>
              <w:t>4）流态指数：0.8058</w:t>
            </w:r>
            <w:r>
              <w:rPr>
                <w:rFonts w:ascii="仿宋_GB2312" w:eastAsia="仿宋_GB2312" w:hint="eastAsia"/>
                <w:color w:val="000000"/>
                <w:sz w:val="18"/>
                <w:szCs w:val="18"/>
              </w:rPr>
              <w:t>（</w:t>
            </w:r>
            <w:r w:rsidRPr="00D405CA">
              <w:rPr>
                <w:rFonts w:ascii="仿宋_GB2312" w:eastAsia="仿宋_GB2312" w:hint="eastAsia"/>
                <w:color w:val="000000"/>
                <w:sz w:val="18"/>
                <w:szCs w:val="18"/>
              </w:rPr>
              <w:t>5）压力与流量关系：Q=0.0099×H0.8058 （r=0.9876）</w:t>
            </w:r>
            <w:r>
              <w:rPr>
                <w:rFonts w:ascii="仿宋_GB2312" w:eastAsia="仿宋_GB2312" w:hint="eastAsia"/>
                <w:color w:val="000000"/>
                <w:sz w:val="18"/>
                <w:szCs w:val="18"/>
              </w:rPr>
              <w:t>（</w:t>
            </w:r>
            <w:r w:rsidRPr="00D405CA">
              <w:rPr>
                <w:rFonts w:ascii="仿宋_GB2312" w:eastAsia="仿宋_GB2312" w:hint="eastAsia"/>
                <w:color w:val="000000"/>
                <w:sz w:val="18"/>
                <w:szCs w:val="18"/>
              </w:rPr>
              <w:t>6）耐环境应力开裂：试样不合格弯折数=0</w:t>
            </w:r>
            <w:r>
              <w:rPr>
                <w:rFonts w:ascii="仿宋_GB2312" w:eastAsia="仿宋_GB2312" w:hint="eastAsia"/>
                <w:color w:val="000000"/>
                <w:sz w:val="18"/>
                <w:szCs w:val="18"/>
              </w:rPr>
              <w:t>（</w:t>
            </w:r>
            <w:r w:rsidRPr="00D405CA">
              <w:rPr>
                <w:rFonts w:ascii="仿宋_GB2312" w:eastAsia="仿宋_GB2312" w:hint="eastAsia"/>
                <w:color w:val="000000"/>
                <w:sz w:val="18"/>
                <w:szCs w:val="18"/>
              </w:rPr>
              <w:t>7）耐静水压：微润管增至120kPa，保持60min，未见损坏。</w:t>
            </w:r>
            <w:r>
              <w:rPr>
                <w:rFonts w:ascii="仿宋_GB2312" w:eastAsia="仿宋_GB2312" w:hint="eastAsia"/>
                <w:color w:val="000000"/>
                <w:sz w:val="18"/>
                <w:szCs w:val="18"/>
              </w:rPr>
              <w:t>（</w:t>
            </w:r>
            <w:r w:rsidRPr="00D405CA">
              <w:rPr>
                <w:rFonts w:ascii="仿宋_GB2312" w:eastAsia="仿宋_GB2312" w:hint="eastAsia"/>
                <w:color w:val="000000"/>
                <w:sz w:val="18"/>
                <w:szCs w:val="18"/>
              </w:rPr>
              <w:t>8）微润管耐拉拔：①微润管承受160N试验拉力（保持15min）未见断裂现象②试验前后标线间距的变化量=0.25%</w:t>
            </w:r>
            <w:r>
              <w:rPr>
                <w:rFonts w:ascii="仿宋_GB2312" w:eastAsia="仿宋_GB2312" w:hint="eastAsia"/>
                <w:color w:val="000000"/>
                <w:sz w:val="18"/>
                <w:szCs w:val="18"/>
              </w:rPr>
              <w:t>（</w:t>
            </w:r>
            <w:r w:rsidRPr="00D405CA">
              <w:rPr>
                <w:rFonts w:ascii="仿宋_GB2312" w:eastAsia="仿宋_GB2312" w:hint="eastAsia"/>
                <w:color w:val="000000"/>
                <w:sz w:val="18"/>
                <w:szCs w:val="18"/>
              </w:rPr>
              <w:t>9）接头和微润管连接处耐拉拔：微润管承受180N试验拉力（保持15min），接头未见从微润管中脱出。</w:t>
            </w:r>
          </w:p>
        </w:tc>
        <w:tc>
          <w:tcPr>
            <w:tcW w:w="1261" w:type="dxa"/>
            <w:gridSpan w:val="2"/>
          </w:tcPr>
          <w:p w:rsidR="00613992" w:rsidRPr="002C1CCE" w:rsidRDefault="00613992" w:rsidP="00546B2A">
            <w:pPr>
              <w:rPr>
                <w:rFonts w:ascii="仿宋_GB2312" w:eastAsia="仿宋_GB2312"/>
                <w:color w:val="000000"/>
                <w:sz w:val="18"/>
                <w:szCs w:val="18"/>
              </w:rPr>
            </w:pPr>
            <w:r w:rsidRPr="00D405CA">
              <w:rPr>
                <w:rFonts w:ascii="仿宋_GB2312" w:eastAsia="仿宋_GB2312" w:hint="eastAsia"/>
                <w:color w:val="000000"/>
                <w:sz w:val="18"/>
                <w:szCs w:val="18"/>
              </w:rPr>
              <w:t>经济作物、水果、温室和大棚作物、季节性缺水干旱地区作物、树木、草场、城市绿化、花卉苗圃、屋顶花园等。</w:t>
            </w:r>
          </w:p>
        </w:tc>
        <w:tc>
          <w:tcPr>
            <w:tcW w:w="1167" w:type="dxa"/>
          </w:tcPr>
          <w:p w:rsidR="00613992" w:rsidRPr="002C1CCE" w:rsidRDefault="00613992" w:rsidP="00546B2A">
            <w:pPr>
              <w:rPr>
                <w:rFonts w:ascii="仿宋_GB2312" w:eastAsia="仿宋_GB2312"/>
                <w:sz w:val="18"/>
                <w:szCs w:val="18"/>
              </w:rPr>
            </w:pPr>
            <w:r w:rsidRPr="00D405CA">
              <w:rPr>
                <w:rFonts w:ascii="仿宋_GB2312" w:eastAsia="仿宋_GB2312" w:hint="eastAsia"/>
                <w:sz w:val="18"/>
                <w:szCs w:val="18"/>
              </w:rPr>
              <w:t>杨庆理</w:t>
            </w:r>
          </w:p>
        </w:tc>
        <w:tc>
          <w:tcPr>
            <w:tcW w:w="1252" w:type="dxa"/>
          </w:tcPr>
          <w:p w:rsidR="00613992" w:rsidRPr="002C1CCE" w:rsidRDefault="00613992" w:rsidP="00546B2A">
            <w:pPr>
              <w:rPr>
                <w:rFonts w:ascii="仿宋_GB2312" w:eastAsia="仿宋_GB2312"/>
                <w:sz w:val="18"/>
                <w:szCs w:val="18"/>
              </w:rPr>
            </w:pPr>
            <w:r w:rsidRPr="002C1CCE">
              <w:rPr>
                <w:rFonts w:ascii="仿宋_GB2312" w:eastAsia="仿宋_GB2312" w:hint="eastAsia"/>
                <w:sz w:val="18"/>
                <w:szCs w:val="18"/>
              </w:rPr>
              <w:t>深圳市微润灌溉技术有限公司</w:t>
            </w:r>
          </w:p>
        </w:tc>
      </w:tr>
    </w:tbl>
    <w:p w:rsidR="00816D30" w:rsidRPr="006912CE" w:rsidRDefault="00366D7C" w:rsidP="00CC51B6">
      <w:pPr>
        <w:spacing w:beforeLines="100" w:before="312"/>
      </w:pPr>
      <w:r w:rsidRPr="00366D7C">
        <w:rPr>
          <w:rFonts w:hint="eastAsia"/>
        </w:rPr>
        <w:t>注：排名不分先后；加</w:t>
      </w:r>
      <w:r w:rsidRPr="00366D7C">
        <w:rPr>
          <w:rFonts w:hint="eastAsia"/>
        </w:rPr>
        <w:t>*</w:t>
      </w:r>
      <w:r w:rsidRPr="00366D7C">
        <w:rPr>
          <w:rFonts w:hint="eastAsia"/>
        </w:rPr>
        <w:t>的为历年列入指导目录，超过三年有效期，此次通过复审列入</w:t>
      </w:r>
      <w:r w:rsidRPr="00366D7C">
        <w:rPr>
          <w:rFonts w:hint="eastAsia"/>
        </w:rPr>
        <w:t>2015</w:t>
      </w:r>
      <w:r w:rsidRPr="00366D7C">
        <w:rPr>
          <w:rFonts w:hint="eastAsia"/>
        </w:rPr>
        <w:t>年指导目录的技术。</w:t>
      </w:r>
    </w:p>
    <w:sectPr w:rsidR="00816D30" w:rsidRPr="006912CE" w:rsidSect="00C423AD">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DB" w:rsidRDefault="000342DB" w:rsidP="004E0CBD">
      <w:r>
        <w:separator/>
      </w:r>
    </w:p>
  </w:endnote>
  <w:endnote w:type="continuationSeparator" w:id="0">
    <w:p w:rsidR="000342DB" w:rsidRDefault="000342DB" w:rsidP="004E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DB" w:rsidRDefault="000342DB" w:rsidP="004E0CBD">
      <w:r>
        <w:separator/>
      </w:r>
    </w:p>
  </w:footnote>
  <w:footnote w:type="continuationSeparator" w:id="0">
    <w:p w:rsidR="000342DB" w:rsidRDefault="000342DB" w:rsidP="004E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618F4"/>
    <w:multiLevelType w:val="multilevel"/>
    <w:tmpl w:val="30E618F4"/>
    <w:lvl w:ilvl="0">
      <w:start w:val="1"/>
      <w:numFmt w:val="decimal"/>
      <w:pStyle w:val="000"/>
      <w:lvlText w:val="(%1)"/>
      <w:lvlJc w:val="left"/>
      <w:pPr>
        <w:tabs>
          <w:tab w:val="left" w:pos="-1"/>
        </w:tabs>
        <w:ind w:left="736" w:hanging="453"/>
      </w:pPr>
      <w:rPr>
        <w:rFonts w:hint="eastAsia"/>
      </w:rPr>
    </w:lvl>
    <w:lvl w:ilvl="1" w:tentative="1">
      <w:start w:val="1"/>
      <w:numFmt w:val="lowerLetter"/>
      <w:lvlText w:val="%2)"/>
      <w:lvlJc w:val="left"/>
      <w:pPr>
        <w:tabs>
          <w:tab w:val="left" w:pos="1259"/>
        </w:tabs>
        <w:ind w:left="1259" w:hanging="420"/>
      </w:pPr>
    </w:lvl>
    <w:lvl w:ilvl="2" w:tentative="1">
      <w:start w:val="1"/>
      <w:numFmt w:val="lowerRoman"/>
      <w:lvlText w:val="%3."/>
      <w:lvlJc w:val="right"/>
      <w:pPr>
        <w:tabs>
          <w:tab w:val="left" w:pos="1679"/>
        </w:tabs>
        <w:ind w:left="1679" w:hanging="420"/>
      </w:pPr>
    </w:lvl>
    <w:lvl w:ilvl="3" w:tentative="1">
      <w:start w:val="1"/>
      <w:numFmt w:val="decimal"/>
      <w:lvlText w:val="%4."/>
      <w:lvlJc w:val="left"/>
      <w:pPr>
        <w:tabs>
          <w:tab w:val="left" w:pos="2099"/>
        </w:tabs>
        <w:ind w:left="2099" w:hanging="420"/>
      </w:pPr>
    </w:lvl>
    <w:lvl w:ilvl="4" w:tentative="1">
      <w:start w:val="1"/>
      <w:numFmt w:val="lowerLetter"/>
      <w:lvlText w:val="%5)"/>
      <w:lvlJc w:val="left"/>
      <w:pPr>
        <w:tabs>
          <w:tab w:val="left" w:pos="2519"/>
        </w:tabs>
        <w:ind w:left="2519" w:hanging="420"/>
      </w:pPr>
    </w:lvl>
    <w:lvl w:ilvl="5" w:tentative="1">
      <w:start w:val="1"/>
      <w:numFmt w:val="lowerRoman"/>
      <w:lvlText w:val="%6."/>
      <w:lvlJc w:val="right"/>
      <w:pPr>
        <w:tabs>
          <w:tab w:val="left" w:pos="2939"/>
        </w:tabs>
        <w:ind w:left="2939" w:hanging="420"/>
      </w:pPr>
    </w:lvl>
    <w:lvl w:ilvl="6" w:tentative="1">
      <w:start w:val="1"/>
      <w:numFmt w:val="decimal"/>
      <w:lvlText w:val="%7."/>
      <w:lvlJc w:val="left"/>
      <w:pPr>
        <w:tabs>
          <w:tab w:val="left" w:pos="3359"/>
        </w:tabs>
        <w:ind w:left="3359" w:hanging="420"/>
      </w:pPr>
    </w:lvl>
    <w:lvl w:ilvl="7" w:tentative="1">
      <w:start w:val="1"/>
      <w:numFmt w:val="lowerLetter"/>
      <w:lvlText w:val="%8)"/>
      <w:lvlJc w:val="left"/>
      <w:pPr>
        <w:tabs>
          <w:tab w:val="left" w:pos="3779"/>
        </w:tabs>
        <w:ind w:left="3779" w:hanging="420"/>
      </w:pPr>
    </w:lvl>
    <w:lvl w:ilvl="8" w:tentative="1">
      <w:start w:val="1"/>
      <w:numFmt w:val="lowerRoman"/>
      <w:lvlText w:val="%9."/>
      <w:lvlJc w:val="right"/>
      <w:pPr>
        <w:tabs>
          <w:tab w:val="left" w:pos="4199"/>
        </w:tabs>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B6"/>
    <w:rsid w:val="000176F9"/>
    <w:rsid w:val="00033B6E"/>
    <w:rsid w:val="000342DB"/>
    <w:rsid w:val="00050F70"/>
    <w:rsid w:val="00054E02"/>
    <w:rsid w:val="0006180D"/>
    <w:rsid w:val="00062641"/>
    <w:rsid w:val="00073E2F"/>
    <w:rsid w:val="000A4E01"/>
    <w:rsid w:val="000C7FAD"/>
    <w:rsid w:val="000D28DC"/>
    <w:rsid w:val="000F4FCA"/>
    <w:rsid w:val="0011642C"/>
    <w:rsid w:val="0011711B"/>
    <w:rsid w:val="00121317"/>
    <w:rsid w:val="001361EA"/>
    <w:rsid w:val="001363A3"/>
    <w:rsid w:val="00170B2F"/>
    <w:rsid w:val="001751B2"/>
    <w:rsid w:val="001A258F"/>
    <w:rsid w:val="001B2A2B"/>
    <w:rsid w:val="00204C53"/>
    <w:rsid w:val="002263BC"/>
    <w:rsid w:val="002303E2"/>
    <w:rsid w:val="002332FC"/>
    <w:rsid w:val="00242BE2"/>
    <w:rsid w:val="002541DA"/>
    <w:rsid w:val="00281983"/>
    <w:rsid w:val="00286CAD"/>
    <w:rsid w:val="00290B28"/>
    <w:rsid w:val="002A0854"/>
    <w:rsid w:val="002B4C04"/>
    <w:rsid w:val="002C1CCE"/>
    <w:rsid w:val="002C1D96"/>
    <w:rsid w:val="002C25B2"/>
    <w:rsid w:val="002D22E3"/>
    <w:rsid w:val="002D3C26"/>
    <w:rsid w:val="002F7608"/>
    <w:rsid w:val="00316FC9"/>
    <w:rsid w:val="00326D2C"/>
    <w:rsid w:val="00333114"/>
    <w:rsid w:val="00334DE6"/>
    <w:rsid w:val="00344E76"/>
    <w:rsid w:val="00352EDE"/>
    <w:rsid w:val="003604CF"/>
    <w:rsid w:val="00362E4A"/>
    <w:rsid w:val="00362EE3"/>
    <w:rsid w:val="00363985"/>
    <w:rsid w:val="00366D7C"/>
    <w:rsid w:val="00371ADA"/>
    <w:rsid w:val="00385649"/>
    <w:rsid w:val="0039045B"/>
    <w:rsid w:val="00395BBA"/>
    <w:rsid w:val="00396DCA"/>
    <w:rsid w:val="003A2182"/>
    <w:rsid w:val="003B0DFC"/>
    <w:rsid w:val="003B3B4C"/>
    <w:rsid w:val="003C113C"/>
    <w:rsid w:val="003C4671"/>
    <w:rsid w:val="003D50F1"/>
    <w:rsid w:val="003F5ACD"/>
    <w:rsid w:val="003F6194"/>
    <w:rsid w:val="003F7A83"/>
    <w:rsid w:val="0042784C"/>
    <w:rsid w:val="00441783"/>
    <w:rsid w:val="004473B6"/>
    <w:rsid w:val="00450630"/>
    <w:rsid w:val="00451960"/>
    <w:rsid w:val="00453449"/>
    <w:rsid w:val="00454E32"/>
    <w:rsid w:val="004635B3"/>
    <w:rsid w:val="00471891"/>
    <w:rsid w:val="00483A63"/>
    <w:rsid w:val="00492F92"/>
    <w:rsid w:val="00495875"/>
    <w:rsid w:val="00496CD2"/>
    <w:rsid w:val="004972E3"/>
    <w:rsid w:val="004A1D26"/>
    <w:rsid w:val="004A226F"/>
    <w:rsid w:val="004A4E19"/>
    <w:rsid w:val="004B705D"/>
    <w:rsid w:val="004D56DD"/>
    <w:rsid w:val="004E0CBD"/>
    <w:rsid w:val="004F685C"/>
    <w:rsid w:val="005016D7"/>
    <w:rsid w:val="00504132"/>
    <w:rsid w:val="00512EA3"/>
    <w:rsid w:val="00513EB1"/>
    <w:rsid w:val="00525F2F"/>
    <w:rsid w:val="00542024"/>
    <w:rsid w:val="00546B2A"/>
    <w:rsid w:val="005527B4"/>
    <w:rsid w:val="00565835"/>
    <w:rsid w:val="00585912"/>
    <w:rsid w:val="005973BB"/>
    <w:rsid w:val="005A1E6D"/>
    <w:rsid w:val="005A5377"/>
    <w:rsid w:val="005E3E77"/>
    <w:rsid w:val="005E7AE7"/>
    <w:rsid w:val="005F4E4E"/>
    <w:rsid w:val="00603E90"/>
    <w:rsid w:val="00613992"/>
    <w:rsid w:val="00617A58"/>
    <w:rsid w:val="00617C19"/>
    <w:rsid w:val="006573CD"/>
    <w:rsid w:val="0067641C"/>
    <w:rsid w:val="00683B17"/>
    <w:rsid w:val="006912CE"/>
    <w:rsid w:val="006B4B4E"/>
    <w:rsid w:val="006B6BEB"/>
    <w:rsid w:val="006C568C"/>
    <w:rsid w:val="006D014F"/>
    <w:rsid w:val="006D224F"/>
    <w:rsid w:val="006D650E"/>
    <w:rsid w:val="006E146D"/>
    <w:rsid w:val="006F3694"/>
    <w:rsid w:val="006F464C"/>
    <w:rsid w:val="00712CFC"/>
    <w:rsid w:val="00721A92"/>
    <w:rsid w:val="00726076"/>
    <w:rsid w:val="00743714"/>
    <w:rsid w:val="00750FE2"/>
    <w:rsid w:val="00751E5E"/>
    <w:rsid w:val="00782A29"/>
    <w:rsid w:val="007839E2"/>
    <w:rsid w:val="00790E8B"/>
    <w:rsid w:val="007A3CC8"/>
    <w:rsid w:val="007B787E"/>
    <w:rsid w:val="007C6DAC"/>
    <w:rsid w:val="007F2001"/>
    <w:rsid w:val="00816D30"/>
    <w:rsid w:val="00825E32"/>
    <w:rsid w:val="00854381"/>
    <w:rsid w:val="00854915"/>
    <w:rsid w:val="00861508"/>
    <w:rsid w:val="00862C6B"/>
    <w:rsid w:val="00870AF1"/>
    <w:rsid w:val="00870E9A"/>
    <w:rsid w:val="00894807"/>
    <w:rsid w:val="0089535E"/>
    <w:rsid w:val="008A0481"/>
    <w:rsid w:val="008A32B1"/>
    <w:rsid w:val="008A7E25"/>
    <w:rsid w:val="008B4A7D"/>
    <w:rsid w:val="008C6141"/>
    <w:rsid w:val="00905321"/>
    <w:rsid w:val="00905F01"/>
    <w:rsid w:val="009072E7"/>
    <w:rsid w:val="00921A9B"/>
    <w:rsid w:val="00975376"/>
    <w:rsid w:val="0097549B"/>
    <w:rsid w:val="00983894"/>
    <w:rsid w:val="00985E25"/>
    <w:rsid w:val="00992DBE"/>
    <w:rsid w:val="0099438B"/>
    <w:rsid w:val="009A79B9"/>
    <w:rsid w:val="009C3F8D"/>
    <w:rsid w:val="009E2A0B"/>
    <w:rsid w:val="009E47CF"/>
    <w:rsid w:val="009F3111"/>
    <w:rsid w:val="00A171FD"/>
    <w:rsid w:val="00A20E3C"/>
    <w:rsid w:val="00A2577A"/>
    <w:rsid w:val="00A30CDB"/>
    <w:rsid w:val="00A566EB"/>
    <w:rsid w:val="00A8578B"/>
    <w:rsid w:val="00AA3CE3"/>
    <w:rsid w:val="00AB7A30"/>
    <w:rsid w:val="00AD750A"/>
    <w:rsid w:val="00AF1D5A"/>
    <w:rsid w:val="00AF6C32"/>
    <w:rsid w:val="00B17FD1"/>
    <w:rsid w:val="00B3362F"/>
    <w:rsid w:val="00B37D68"/>
    <w:rsid w:val="00B435DA"/>
    <w:rsid w:val="00B43D37"/>
    <w:rsid w:val="00B4729B"/>
    <w:rsid w:val="00B55042"/>
    <w:rsid w:val="00B63CED"/>
    <w:rsid w:val="00B75759"/>
    <w:rsid w:val="00B75A7C"/>
    <w:rsid w:val="00B965AB"/>
    <w:rsid w:val="00BA119E"/>
    <w:rsid w:val="00BA7ED0"/>
    <w:rsid w:val="00BB46D0"/>
    <w:rsid w:val="00BC11D1"/>
    <w:rsid w:val="00BD0F76"/>
    <w:rsid w:val="00BD2D5F"/>
    <w:rsid w:val="00BD67AC"/>
    <w:rsid w:val="00BE0367"/>
    <w:rsid w:val="00C01D2F"/>
    <w:rsid w:val="00C119BA"/>
    <w:rsid w:val="00C24A85"/>
    <w:rsid w:val="00C253AF"/>
    <w:rsid w:val="00C25F07"/>
    <w:rsid w:val="00C412A2"/>
    <w:rsid w:val="00C423AD"/>
    <w:rsid w:val="00C42856"/>
    <w:rsid w:val="00C478C6"/>
    <w:rsid w:val="00C6700D"/>
    <w:rsid w:val="00C76D25"/>
    <w:rsid w:val="00C81B8B"/>
    <w:rsid w:val="00CA1792"/>
    <w:rsid w:val="00CA512B"/>
    <w:rsid w:val="00CC51B6"/>
    <w:rsid w:val="00CC60FA"/>
    <w:rsid w:val="00CD4D5B"/>
    <w:rsid w:val="00CD5C8B"/>
    <w:rsid w:val="00CE29C7"/>
    <w:rsid w:val="00CE6F6E"/>
    <w:rsid w:val="00D06C8C"/>
    <w:rsid w:val="00D31BDE"/>
    <w:rsid w:val="00D3671E"/>
    <w:rsid w:val="00D404FC"/>
    <w:rsid w:val="00D405CA"/>
    <w:rsid w:val="00D514A3"/>
    <w:rsid w:val="00D65F2F"/>
    <w:rsid w:val="00D7333E"/>
    <w:rsid w:val="00D84208"/>
    <w:rsid w:val="00D86A38"/>
    <w:rsid w:val="00D87188"/>
    <w:rsid w:val="00DA4958"/>
    <w:rsid w:val="00DA65B0"/>
    <w:rsid w:val="00DB2D9A"/>
    <w:rsid w:val="00DC1D62"/>
    <w:rsid w:val="00E03796"/>
    <w:rsid w:val="00E07346"/>
    <w:rsid w:val="00E15F79"/>
    <w:rsid w:val="00E25B00"/>
    <w:rsid w:val="00E32320"/>
    <w:rsid w:val="00E57777"/>
    <w:rsid w:val="00E61049"/>
    <w:rsid w:val="00E62941"/>
    <w:rsid w:val="00E7099D"/>
    <w:rsid w:val="00E75010"/>
    <w:rsid w:val="00E76BA1"/>
    <w:rsid w:val="00E851F5"/>
    <w:rsid w:val="00E914C9"/>
    <w:rsid w:val="00E96FA7"/>
    <w:rsid w:val="00EA1726"/>
    <w:rsid w:val="00EC2951"/>
    <w:rsid w:val="00EC5145"/>
    <w:rsid w:val="00ED2CD3"/>
    <w:rsid w:val="00ED6131"/>
    <w:rsid w:val="00F037C7"/>
    <w:rsid w:val="00F26D36"/>
    <w:rsid w:val="00F51B47"/>
    <w:rsid w:val="00F649E8"/>
    <w:rsid w:val="00F6790C"/>
    <w:rsid w:val="00F731B6"/>
    <w:rsid w:val="00F81490"/>
    <w:rsid w:val="00F817C9"/>
    <w:rsid w:val="00F97211"/>
    <w:rsid w:val="00FD4BA5"/>
    <w:rsid w:val="00FD731B"/>
    <w:rsid w:val="00FE110A"/>
    <w:rsid w:val="00FF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45E5C2DB-2D0D-4A0B-AD28-7457222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2CE"/>
    <w:rPr>
      <w:sz w:val="18"/>
      <w:szCs w:val="18"/>
    </w:rPr>
  </w:style>
  <w:style w:type="character" w:customStyle="1" w:styleId="Char">
    <w:name w:val="批注框文本 Char"/>
    <w:basedOn w:val="a0"/>
    <w:link w:val="a3"/>
    <w:uiPriority w:val="99"/>
    <w:semiHidden/>
    <w:rsid w:val="006912CE"/>
    <w:rPr>
      <w:sz w:val="18"/>
      <w:szCs w:val="18"/>
    </w:rPr>
  </w:style>
  <w:style w:type="paragraph" w:styleId="a4">
    <w:name w:val="header"/>
    <w:basedOn w:val="a"/>
    <w:link w:val="Char0"/>
    <w:uiPriority w:val="99"/>
    <w:unhideWhenUsed/>
    <w:rsid w:val="004E0C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0CBD"/>
    <w:rPr>
      <w:sz w:val="18"/>
      <w:szCs w:val="18"/>
    </w:rPr>
  </w:style>
  <w:style w:type="paragraph" w:styleId="a5">
    <w:name w:val="footer"/>
    <w:basedOn w:val="a"/>
    <w:link w:val="Char1"/>
    <w:uiPriority w:val="99"/>
    <w:unhideWhenUsed/>
    <w:rsid w:val="004E0CBD"/>
    <w:pPr>
      <w:tabs>
        <w:tab w:val="center" w:pos="4153"/>
        <w:tab w:val="right" w:pos="8306"/>
      </w:tabs>
      <w:snapToGrid w:val="0"/>
      <w:jc w:val="left"/>
    </w:pPr>
    <w:rPr>
      <w:sz w:val="18"/>
      <w:szCs w:val="18"/>
    </w:rPr>
  </w:style>
  <w:style w:type="character" w:customStyle="1" w:styleId="Char1">
    <w:name w:val="页脚 Char"/>
    <w:basedOn w:val="a0"/>
    <w:link w:val="a5"/>
    <w:uiPriority w:val="99"/>
    <w:rsid w:val="004E0CBD"/>
    <w:rPr>
      <w:sz w:val="18"/>
      <w:szCs w:val="18"/>
    </w:rPr>
  </w:style>
  <w:style w:type="paragraph" w:customStyle="1" w:styleId="a6">
    <w:name w:val="段"/>
    <w:rsid w:val="00B17FD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apple-converted-space">
    <w:name w:val="apple-converted-space"/>
    <w:basedOn w:val="a0"/>
    <w:rsid w:val="00385649"/>
  </w:style>
  <w:style w:type="paragraph" w:customStyle="1" w:styleId="000">
    <w:name w:val="000编号"/>
    <w:basedOn w:val="a"/>
    <w:rsid w:val="00385649"/>
    <w:pPr>
      <w:numPr>
        <w:numId w:val="1"/>
      </w:numPr>
      <w:spacing w:line="360" w:lineRule="auto"/>
    </w:pPr>
    <w:rPr>
      <w:rFonts w:ascii="宋体" w:eastAsia="宋体" w:hAnsi="宋体" w:cs="宋体"/>
      <w:kern w:val="0"/>
      <w:sz w:val="24"/>
    </w:rPr>
  </w:style>
  <w:style w:type="paragraph" w:styleId="a7">
    <w:name w:val="Normal (Web)"/>
    <w:basedOn w:val="a"/>
    <w:unhideWhenUsed/>
    <w:rsid w:val="00385649"/>
    <w:pPr>
      <w:widowControl/>
      <w:spacing w:before="100" w:beforeAutospacing="1" w:after="100" w:afterAutospacing="1"/>
      <w:jc w:val="left"/>
    </w:pPr>
    <w:rPr>
      <w:rFonts w:ascii="宋体" w:eastAsia="宋体" w:hAnsi="宋体" w:cs="宋体"/>
      <w:kern w:val="0"/>
      <w:sz w:val="24"/>
    </w:rPr>
  </w:style>
  <w:style w:type="paragraph" w:customStyle="1" w:styleId="3">
    <w:name w:val="样式3"/>
    <w:basedOn w:val="a"/>
    <w:link w:val="3Char"/>
    <w:rsid w:val="00FF320B"/>
    <w:pPr>
      <w:ind w:firstLineChars="200" w:firstLine="200"/>
    </w:pPr>
    <w:rPr>
      <w:rFonts w:ascii="Times New Roman" w:eastAsia="宋体" w:hAnsi="Times New Roman" w:cs="Times New Roman"/>
      <w:szCs w:val="30"/>
    </w:rPr>
  </w:style>
  <w:style w:type="character" w:customStyle="1" w:styleId="3Char">
    <w:name w:val="样式3 Char"/>
    <w:basedOn w:val="a0"/>
    <w:link w:val="3"/>
    <w:rsid w:val="00FF320B"/>
    <w:rPr>
      <w:rFonts w:ascii="Times New Roman" w:eastAsia="宋体" w:hAnsi="Times New Roman" w:cs="Times New Roman"/>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2362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97B7-5595-44AA-8AAA-7F244736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7812</Words>
  <Characters>44531</Characters>
  <Application>Microsoft Office Word</Application>
  <DocSecurity>0</DocSecurity>
  <Lines>371</Lines>
  <Paragraphs>104</Paragraphs>
  <ScaleCrop>false</ScaleCrop>
  <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lmy</dc:creator>
  <cp:lastModifiedBy>叶茂</cp:lastModifiedBy>
  <cp:revision>263</cp:revision>
  <cp:lastPrinted>2015-02-09T06:42:00Z</cp:lastPrinted>
  <dcterms:created xsi:type="dcterms:W3CDTF">2014-12-10T04:40:00Z</dcterms:created>
  <dcterms:modified xsi:type="dcterms:W3CDTF">2022-01-11T08:42:00Z</dcterms:modified>
</cp:coreProperties>
</file>